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6345" w:rsidRPr="002B6C03" w:rsidP="00E76345">
      <w:pPr>
        <w:pStyle w:val="NoSpacing"/>
        <w:ind w:firstLine="567"/>
        <w:jc w:val="right"/>
        <w:rPr>
          <w:rFonts w:eastAsia="MS Mincho"/>
        </w:rPr>
      </w:pPr>
      <w:r w:rsidRPr="002B6C03">
        <w:rPr>
          <w:rFonts w:eastAsia="MS Mincho"/>
        </w:rPr>
        <w:t>Дело № 5-18</w:t>
      </w:r>
      <w:r w:rsidRPr="002B6C03" w:rsidR="00175165">
        <w:rPr>
          <w:rFonts w:eastAsia="MS Mincho"/>
        </w:rPr>
        <w:t>3</w:t>
      </w:r>
      <w:r w:rsidRPr="002B6C03">
        <w:t>-2106</w:t>
      </w:r>
      <w:r w:rsidRPr="002B6C03">
        <w:rPr>
          <w:rFonts w:eastAsia="MS Mincho"/>
        </w:rPr>
        <w:t>/2025</w:t>
      </w:r>
    </w:p>
    <w:p w:rsidR="00E76345" w:rsidRPr="002B6C03" w:rsidP="00E76345">
      <w:pPr>
        <w:pStyle w:val="NoSpacing"/>
        <w:ind w:firstLine="567"/>
        <w:jc w:val="right"/>
        <w:rPr>
          <w:rFonts w:eastAsia="MS Mincho"/>
        </w:rPr>
      </w:pPr>
      <w:r w:rsidRPr="002B6C03">
        <w:rPr>
          <w:rFonts w:eastAsia="MS Mincho"/>
        </w:rPr>
        <w:t>УИД 86MS0046-01-2025-00071</w:t>
      </w:r>
      <w:r w:rsidRPr="002B6C03" w:rsidR="00175165">
        <w:rPr>
          <w:rFonts w:eastAsia="MS Mincho"/>
        </w:rPr>
        <w:t>4</w:t>
      </w:r>
      <w:r w:rsidRPr="002B6C03">
        <w:rPr>
          <w:rFonts w:eastAsia="MS Mincho"/>
        </w:rPr>
        <w:t>-8</w:t>
      </w:r>
      <w:r w:rsidRPr="002B6C03" w:rsidR="00175165">
        <w:rPr>
          <w:rFonts w:eastAsia="MS Mincho"/>
        </w:rPr>
        <w:t>6</w:t>
      </w:r>
    </w:p>
    <w:p w:rsidR="00E76345" w:rsidRPr="002B6C03" w:rsidP="00E76345">
      <w:pPr>
        <w:pStyle w:val="NoSpacing"/>
        <w:ind w:firstLine="567"/>
        <w:jc w:val="center"/>
        <w:rPr>
          <w:rFonts w:eastAsia="MS Mincho"/>
        </w:rPr>
      </w:pPr>
    </w:p>
    <w:p w:rsidR="00E76345" w:rsidRPr="002B6C03" w:rsidP="00E76345">
      <w:pPr>
        <w:pStyle w:val="NoSpacing"/>
        <w:ind w:firstLine="567"/>
        <w:jc w:val="center"/>
        <w:rPr>
          <w:rFonts w:eastAsia="MS Mincho"/>
        </w:rPr>
      </w:pPr>
      <w:r w:rsidRPr="002B6C03">
        <w:rPr>
          <w:rFonts w:eastAsia="MS Mincho"/>
        </w:rPr>
        <w:t>ПОСТАНОВЛЕНИЕ</w:t>
      </w:r>
    </w:p>
    <w:p w:rsidR="00E76345" w:rsidRPr="002B6C03" w:rsidP="00E76345">
      <w:pPr>
        <w:pStyle w:val="NoSpacing"/>
        <w:ind w:firstLine="567"/>
        <w:jc w:val="center"/>
        <w:rPr>
          <w:rFonts w:eastAsia="MS Mincho"/>
        </w:rPr>
      </w:pPr>
      <w:r w:rsidRPr="002B6C03">
        <w:rPr>
          <w:rFonts w:eastAsia="MS Mincho"/>
        </w:rPr>
        <w:t>по делу об административном правонарушении</w:t>
      </w:r>
    </w:p>
    <w:p w:rsidR="00E76345" w:rsidRPr="002B6C03" w:rsidP="00E76345">
      <w:pPr>
        <w:pStyle w:val="NoSpacing"/>
        <w:ind w:firstLine="567"/>
        <w:jc w:val="center"/>
        <w:rPr>
          <w:rFonts w:eastAsia="MS Mincho"/>
        </w:rPr>
      </w:pPr>
    </w:p>
    <w:p w:rsidR="00E76345" w:rsidRPr="002B6C03" w:rsidP="00E76345">
      <w:pPr>
        <w:pStyle w:val="NoSpacing"/>
        <w:ind w:firstLine="567"/>
        <w:rPr>
          <w:rFonts w:eastAsia="Arial Unicode MS"/>
        </w:rPr>
      </w:pPr>
      <w:r w:rsidRPr="002B6C03">
        <w:rPr>
          <w:rFonts w:eastAsia="Arial Unicode MS"/>
        </w:rPr>
        <w:t>06 марта 2025 года                                                                                 г. Нижневартовск</w:t>
      </w:r>
    </w:p>
    <w:p w:rsidR="00E76345" w:rsidRPr="002B6C03" w:rsidP="00E76345">
      <w:pPr>
        <w:pStyle w:val="NoSpacing"/>
        <w:ind w:firstLine="567"/>
        <w:jc w:val="both"/>
      </w:pPr>
    </w:p>
    <w:p w:rsidR="00E76345" w:rsidRPr="002B6C03" w:rsidP="00E76345">
      <w:pPr>
        <w:ind w:firstLine="567"/>
        <w:jc w:val="both"/>
      </w:pPr>
      <w:r w:rsidRPr="002B6C03">
        <w:t>Мировой судья судебного участка № 6 Нижневартовского судебного района города окружного значения Нижневартовска Ханты-Мансийского автономного округа - Югры Аксенова Е.В., находящийся по адресу: ХМАО-Югра, Тюменская область, г. Нижневартовск, ул. Нефтяников,</w:t>
      </w:r>
      <w:r w:rsidRPr="002B6C03">
        <w:t xml:space="preserve"> д. 6, </w:t>
      </w:r>
    </w:p>
    <w:p w:rsidR="00E76345" w:rsidRPr="002B6C03" w:rsidP="00E76345">
      <w:pPr>
        <w:ind w:firstLine="567"/>
        <w:jc w:val="both"/>
      </w:pPr>
      <w:r w:rsidRPr="002B6C03">
        <w:t xml:space="preserve">рассмотрев материалы по делу об административном правонарушении в отношении, </w:t>
      </w:r>
    </w:p>
    <w:p w:rsidR="00175165" w:rsidRPr="00175165" w:rsidP="00175165">
      <w:pPr>
        <w:spacing w:after="120"/>
        <w:ind w:firstLine="540"/>
        <w:jc w:val="both"/>
        <w:rPr>
          <w:lang w:eastAsia="ar-SA"/>
        </w:rPr>
      </w:pPr>
      <w:r w:rsidRPr="00175165">
        <w:rPr>
          <w:lang w:eastAsia="ar-SA"/>
        </w:rPr>
        <w:t>муниципального бюджетного общеобразовательного учреждения «</w:t>
      </w:r>
      <w:r w:rsidRPr="002B6C03">
        <w:rPr>
          <w:lang w:eastAsia="ar-SA"/>
        </w:rPr>
        <w:t>Гимназия № 1</w:t>
      </w:r>
      <w:r w:rsidRPr="00175165">
        <w:rPr>
          <w:lang w:eastAsia="ar-SA"/>
        </w:rPr>
        <w:t xml:space="preserve">», юридический адрес: </w:t>
      </w:r>
      <w:r>
        <w:rPr>
          <w:lang w:eastAsia="ar-SA"/>
        </w:rPr>
        <w:t>***</w:t>
      </w:r>
      <w:r w:rsidRPr="002B6C03">
        <w:rPr>
          <w:lang w:eastAsia="ar-SA"/>
        </w:rPr>
        <w:t>А</w:t>
      </w:r>
      <w:r w:rsidRPr="00175165">
        <w:rPr>
          <w:lang w:eastAsia="ar-SA"/>
        </w:rPr>
        <w:t xml:space="preserve">, ИНН </w:t>
      </w:r>
      <w:r>
        <w:rPr>
          <w:lang w:eastAsia="ar-SA"/>
        </w:rPr>
        <w:t>***</w:t>
      </w:r>
      <w:r w:rsidRPr="00175165">
        <w:rPr>
          <w:lang w:eastAsia="ar-SA"/>
        </w:rPr>
        <w:t>,</w:t>
      </w:r>
      <w:r w:rsidRPr="00175165">
        <w:rPr>
          <w:lang w:eastAsia="ar-SA"/>
        </w:rPr>
        <w:t xml:space="preserve"> ОГРН </w:t>
      </w:r>
      <w:r>
        <w:rPr>
          <w:lang w:eastAsia="ar-SA"/>
        </w:rPr>
        <w:t>***</w:t>
      </w:r>
      <w:r w:rsidRPr="00175165">
        <w:rPr>
          <w:lang w:eastAsia="ar-SA"/>
        </w:rPr>
        <w:t xml:space="preserve">, </w:t>
      </w:r>
    </w:p>
    <w:p w:rsidR="00E76345" w:rsidRPr="002B6C03" w:rsidP="00E76345">
      <w:pPr>
        <w:ind w:firstLine="567"/>
        <w:jc w:val="both"/>
      </w:pPr>
    </w:p>
    <w:p w:rsidR="00E76345" w:rsidRPr="002B6C03" w:rsidP="00E76345">
      <w:pPr>
        <w:ind w:firstLine="567"/>
        <w:jc w:val="center"/>
      </w:pPr>
      <w:r w:rsidRPr="002B6C03">
        <w:t>УСТАНОВИЛ:</w:t>
      </w:r>
    </w:p>
    <w:p w:rsidR="00E76345" w:rsidRPr="002B6C03" w:rsidP="00E76345">
      <w:pPr>
        <w:ind w:firstLine="567"/>
        <w:jc w:val="center"/>
      </w:pPr>
    </w:p>
    <w:p w:rsidR="00E76345" w:rsidRPr="002B6C03" w:rsidP="00E76345">
      <w:pPr>
        <w:ind w:firstLine="567"/>
        <w:jc w:val="both"/>
      </w:pPr>
      <w:r w:rsidRPr="002B6C03">
        <w:rPr>
          <w:shd w:val="clear" w:color="auto" w:fill="FFFFFF"/>
        </w:rPr>
        <w:t>06.06.202</w:t>
      </w:r>
      <w:r w:rsidRPr="002B6C03" w:rsidR="00175165">
        <w:rPr>
          <w:shd w:val="clear" w:color="auto" w:fill="FFFFFF"/>
        </w:rPr>
        <w:t>4</w:t>
      </w:r>
      <w:r w:rsidRPr="002B6C03">
        <w:rPr>
          <w:shd w:val="clear" w:color="auto" w:fill="FFFFFF"/>
        </w:rPr>
        <w:t xml:space="preserve"> и 05.07.2023 </w:t>
      </w:r>
      <w:r w:rsidRPr="002B6C03" w:rsidR="00175165">
        <w:rPr>
          <w:shd w:val="clear" w:color="auto" w:fill="FFFFFF"/>
        </w:rPr>
        <w:t xml:space="preserve">юридическим лицом </w:t>
      </w:r>
      <w:r w:rsidRPr="002B6C03">
        <w:rPr>
          <w:shd w:val="clear" w:color="auto" w:fill="FFFFFF"/>
        </w:rPr>
        <w:t>муниципальн</w:t>
      </w:r>
      <w:r w:rsidRPr="002B6C03" w:rsidR="00175165">
        <w:rPr>
          <w:shd w:val="clear" w:color="auto" w:fill="FFFFFF"/>
        </w:rPr>
        <w:t>ым</w:t>
      </w:r>
      <w:r w:rsidRPr="002B6C03">
        <w:rPr>
          <w:shd w:val="clear" w:color="auto" w:fill="FFFFFF"/>
        </w:rPr>
        <w:t xml:space="preserve"> бюджетн</w:t>
      </w:r>
      <w:r w:rsidRPr="002B6C03" w:rsidR="00175165">
        <w:rPr>
          <w:shd w:val="clear" w:color="auto" w:fill="FFFFFF"/>
        </w:rPr>
        <w:t>ым</w:t>
      </w:r>
      <w:r w:rsidRPr="002B6C03">
        <w:rPr>
          <w:shd w:val="clear" w:color="auto" w:fill="FFFFFF"/>
        </w:rPr>
        <w:t xml:space="preserve"> общеобразовательн</w:t>
      </w:r>
      <w:r w:rsidRPr="002B6C03" w:rsidR="00175165">
        <w:rPr>
          <w:shd w:val="clear" w:color="auto" w:fill="FFFFFF"/>
        </w:rPr>
        <w:t>ым</w:t>
      </w:r>
      <w:r w:rsidRPr="002B6C03">
        <w:rPr>
          <w:shd w:val="clear" w:color="auto" w:fill="FFFFFF"/>
        </w:rPr>
        <w:t xml:space="preserve"> учреждени</w:t>
      </w:r>
      <w:r w:rsidRPr="002B6C03" w:rsidR="00175165">
        <w:rPr>
          <w:shd w:val="clear" w:color="auto" w:fill="FFFFFF"/>
        </w:rPr>
        <w:t>ем</w:t>
      </w:r>
      <w:r w:rsidRPr="002B6C03">
        <w:rPr>
          <w:shd w:val="clear" w:color="auto" w:fill="FFFFFF"/>
        </w:rPr>
        <w:t xml:space="preserve"> «Гимназия № 1» </w:t>
      </w:r>
      <w:r w:rsidRPr="002B6C03" w:rsidR="00175165">
        <w:rPr>
          <w:shd w:val="clear" w:color="auto" w:fill="FFFFFF"/>
        </w:rPr>
        <w:t xml:space="preserve">юридический и фактический </w:t>
      </w:r>
      <w:r w:rsidRPr="002B6C03">
        <w:rPr>
          <w:shd w:val="clear" w:color="auto" w:fill="FFFFFF"/>
        </w:rPr>
        <w:t>адрес:</w:t>
      </w:r>
      <w:r w:rsidRPr="002B6C03">
        <w:rPr>
          <w:rStyle w:val="1"/>
          <w:rFonts w:eastAsia="Courier New"/>
        </w:rPr>
        <w:t xml:space="preserve"> город Нижневартовск, улица Ханты - Мансийская</w:t>
      </w:r>
      <w:r w:rsidRPr="002B6C03">
        <w:rPr>
          <w:shd w:val="clear" w:color="auto" w:fill="FFFFFF"/>
        </w:rPr>
        <w:t>, дом 41 а</w:t>
      </w:r>
      <w:r w:rsidRPr="002B6C03">
        <w:rPr>
          <w:rStyle w:val="1"/>
          <w:rFonts w:eastAsia="Courier New"/>
        </w:rPr>
        <w:t>,</w:t>
      </w:r>
      <w:r w:rsidRPr="002B6C03" w:rsidR="00175165">
        <w:rPr>
          <w:lang w:eastAsia="ar-SA"/>
        </w:rPr>
        <w:t xml:space="preserve"> </w:t>
      </w:r>
      <w:r w:rsidRPr="00175165" w:rsidR="00175165">
        <w:rPr>
          <w:lang w:eastAsia="ar-SA"/>
        </w:rPr>
        <w:t xml:space="preserve">ИНН </w:t>
      </w:r>
      <w:r w:rsidRPr="002B6C03" w:rsidR="00175165">
        <w:rPr>
          <w:lang w:eastAsia="ar-SA"/>
        </w:rPr>
        <w:t>8603081935</w:t>
      </w:r>
      <w:r w:rsidRPr="00175165" w:rsidR="00175165">
        <w:rPr>
          <w:lang w:eastAsia="ar-SA"/>
        </w:rPr>
        <w:t xml:space="preserve">, ОГРН </w:t>
      </w:r>
      <w:r w:rsidRPr="002B6C03" w:rsidR="00175165">
        <w:rPr>
          <w:lang w:eastAsia="ar-SA"/>
        </w:rPr>
        <w:t xml:space="preserve">1028600938266, в лице представителя директора </w:t>
      </w:r>
      <w:r>
        <w:rPr>
          <w:lang w:eastAsia="ar-SA"/>
        </w:rPr>
        <w:t>ФИО</w:t>
      </w:r>
      <w:r w:rsidRPr="002B6C03" w:rsidR="00175165">
        <w:rPr>
          <w:lang w:eastAsia="ar-SA"/>
        </w:rPr>
        <w:t>, действующей на основании Устава данного учреждения, назначенной директором учреждения трудовым договором от 28.10.2022 № 251, распоряжением администрации города Нижневартовска от 28.10.2022 № 621-лс «О назначении»,</w:t>
      </w:r>
      <w:r w:rsidRPr="002B6C03">
        <w:rPr>
          <w:shd w:val="clear" w:color="auto" w:fill="FFFFFF"/>
        </w:rPr>
        <w:t xml:space="preserve"> </w:t>
      </w:r>
      <w:r w:rsidRPr="002B6C03">
        <w:t>допущено нецелевое использование бюджетных средств, выразившееся в направлении полученных из бюджета города Нижневартовска средств субсидии, на цели, не соответствующие целям, предусмотренным в соглашении № 62 от 30.12.</w:t>
      </w:r>
      <w:r w:rsidRPr="002B6C03">
        <w:t>2022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работ), неправомерно произведены расходы на выплату заработной платы за фактически невыполненные работ</w:t>
      </w:r>
      <w:r w:rsidRPr="002B6C03">
        <w:t xml:space="preserve">ником </w:t>
      </w:r>
      <w:r>
        <w:t>ФИО1</w:t>
      </w:r>
      <w:r w:rsidRPr="002B6C03">
        <w:t xml:space="preserve">. трудовые обязанности, </w:t>
      </w:r>
      <w:r w:rsidRPr="002B6C03">
        <w:rPr>
          <w:rFonts w:eastAsia="Calibri"/>
        </w:rPr>
        <w:t>в общей сумме 2621</w:t>
      </w:r>
      <w:r w:rsidRPr="002B6C03">
        <w:t>,31 рубля</w:t>
      </w:r>
      <w:r w:rsidRPr="002B6C03">
        <w:rPr>
          <w:rFonts w:eastAsia="Calibri"/>
        </w:rPr>
        <w:t>.</w:t>
      </w:r>
    </w:p>
    <w:p w:rsidR="00E76345" w:rsidRPr="002B6C03" w:rsidP="00E76345">
      <w:pPr>
        <w:pStyle w:val="Header"/>
        <w:ind w:firstLine="567"/>
        <w:jc w:val="both"/>
      </w:pPr>
      <w:r w:rsidRPr="002B6C03">
        <w:t xml:space="preserve">При рассмотрении административного материала </w:t>
      </w:r>
      <w:r>
        <w:t>ФИО</w:t>
      </w:r>
      <w:r w:rsidRPr="002B6C03">
        <w:t>. не оспаривал</w:t>
      </w:r>
      <w:r w:rsidRPr="002B6C03" w:rsidR="00175165">
        <w:t>а</w:t>
      </w:r>
      <w:r w:rsidRPr="002B6C03">
        <w:t xml:space="preserve"> факт совершения вменяемого правонарушения, пояснив, что нарушения устранены. </w:t>
      </w:r>
    </w:p>
    <w:p w:rsidR="00E76345" w:rsidRPr="002B6C03" w:rsidP="00E76345">
      <w:pPr>
        <w:pStyle w:val="Header"/>
        <w:ind w:firstLine="567"/>
        <w:jc w:val="both"/>
      </w:pPr>
      <w:r w:rsidRPr="002B6C03">
        <w:t>Должностное лицо административного</w:t>
      </w:r>
      <w:r w:rsidRPr="002B6C03">
        <w:t xml:space="preserve"> органа </w:t>
      </w:r>
      <w:r>
        <w:t>ФИО2</w:t>
      </w:r>
      <w:r w:rsidRPr="002B6C03">
        <w:t xml:space="preserve"> в судебном заседании подтвердили обстоятельства, указанные в протоколе об административном правонарушении.</w:t>
      </w:r>
    </w:p>
    <w:p w:rsidR="00E76345" w:rsidRPr="002B6C03" w:rsidP="00E76345">
      <w:pPr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</w:pPr>
      <w:r w:rsidRPr="002B6C03">
        <w:t>Мировой судья, выслушав лиц, участвующих в деле, исследовав следующие доказательства по делу:</w:t>
      </w:r>
    </w:p>
    <w:p w:rsidR="00E76345" w:rsidRPr="002B6C03" w:rsidP="00E76345">
      <w:pPr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</w:pPr>
      <w:r w:rsidRPr="002B6C03">
        <w:t xml:space="preserve">- протокол об </w:t>
      </w:r>
      <w:r w:rsidRPr="002B6C03">
        <w:t xml:space="preserve">административном правонарушении № 05/2025 от 14.02.2025, из которого усматривается, что </w:t>
      </w:r>
      <w:r>
        <w:t>ФИО</w:t>
      </w:r>
      <w:r w:rsidRPr="002B6C03">
        <w:t>. с протоколом ознакомлена. Процессуальные права, предусмотренные ст. 25.1 Кодекса РФ об АП, а также возможность не свидетельствовать против себя (ст. 51 Кон</w:t>
      </w:r>
      <w:r w:rsidRPr="002B6C03">
        <w:t xml:space="preserve">ституции РФ) </w:t>
      </w:r>
      <w:r>
        <w:t>ФИО</w:t>
      </w:r>
      <w:r w:rsidRPr="002B6C03">
        <w:t>. разъяснены, о чем в протоколе имеется ее подпись;</w:t>
      </w:r>
    </w:p>
    <w:p w:rsidR="00E76345" w:rsidRPr="002B6C03" w:rsidP="00E76345">
      <w:pPr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</w:pPr>
      <w:r w:rsidRPr="002B6C03">
        <w:t>- приказ № 7/40-П от 30.01.2025 о реализации результатов планового контрольного мероприятия в муниципальном бюджетном общеобразовательном учреждении «Гимназия № 1»;</w:t>
      </w:r>
    </w:p>
    <w:p w:rsidR="00E76345" w:rsidRPr="002B6C03" w:rsidP="00E76345">
      <w:pPr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</w:pPr>
      <w:r w:rsidRPr="002B6C03">
        <w:t>- представлени</w:t>
      </w:r>
      <w:r w:rsidRPr="002B6C03">
        <w:t>е № 40-исх-47 от 30.01.2025;</w:t>
      </w:r>
    </w:p>
    <w:p w:rsidR="00E76345" w:rsidRPr="002B6C03" w:rsidP="00E76345">
      <w:pPr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</w:pPr>
      <w:r w:rsidRPr="002B6C03">
        <w:t>- приказ № 111/40-П от 05.11.2024 о назначении планового контрольного мероприятия в МБОУ «Гимназия № 1»;</w:t>
      </w:r>
    </w:p>
    <w:p w:rsidR="00E76345" w:rsidRPr="002B6C03" w:rsidP="00E76345">
      <w:pPr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</w:pPr>
      <w:r w:rsidRPr="002B6C03">
        <w:t>- приказ № 121/40-П от 27.11.2024;</w:t>
      </w:r>
    </w:p>
    <w:p w:rsidR="00E76345" w:rsidRPr="002B6C03" w:rsidP="00E76345">
      <w:pPr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</w:pPr>
      <w:r w:rsidRPr="002B6C03">
        <w:t>- распоряжение № 621-лс от 28.10.2022;</w:t>
      </w:r>
    </w:p>
    <w:p w:rsidR="00E76345" w:rsidRPr="002B6C03" w:rsidP="00E76345">
      <w:pPr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</w:pPr>
      <w:r w:rsidRPr="002B6C03">
        <w:t>- трудовой договор № 251 от 28.10.2022 с руковод</w:t>
      </w:r>
      <w:r w:rsidRPr="002B6C03">
        <w:t>ителем МБОУ «Гимназия № 1»;</w:t>
      </w:r>
    </w:p>
    <w:p w:rsidR="00E76345" w:rsidRPr="002B6C03" w:rsidP="00E76345">
      <w:pPr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</w:pPr>
      <w:r w:rsidRPr="002B6C03">
        <w:t>- соглашение № 62 о порядке и условиях предоставления субсидии на финансовое обеспечение выполнения муниципального задания н оказание муниципальных услуг (выполнение работ);</w:t>
      </w:r>
    </w:p>
    <w:p w:rsidR="00E76345" w:rsidRPr="002B6C03" w:rsidP="00E76345">
      <w:pPr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</w:pPr>
      <w:r w:rsidRPr="002B6C03">
        <w:t>- приложение к соглашению с перечнем субсидии;</w:t>
      </w:r>
    </w:p>
    <w:p w:rsidR="00E76345" w:rsidRPr="002B6C03" w:rsidP="00E76345">
      <w:pPr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</w:pPr>
      <w:r w:rsidRPr="002B6C03">
        <w:t>- допол</w:t>
      </w:r>
      <w:r w:rsidRPr="002B6C03">
        <w:t>нительное соглашение № 17 к соглашению от 30.12.2022 № 62;</w:t>
      </w:r>
    </w:p>
    <w:p w:rsidR="00E76345" w:rsidRPr="002B6C03" w:rsidP="00E76345">
      <w:pPr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</w:pPr>
      <w:r w:rsidRPr="002B6C03">
        <w:t>- приложение № 1 к дополнительному соглашению от 29.12.2023 № 17;</w:t>
      </w:r>
    </w:p>
    <w:p w:rsidR="00E76345" w:rsidRPr="002B6C03" w:rsidP="00E76345">
      <w:pPr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</w:pPr>
      <w:r w:rsidRPr="002B6C03">
        <w:t>- приказ о предоставлении отпуска работнику от 22.05.2023;</w:t>
      </w:r>
    </w:p>
    <w:p w:rsidR="00E76345" w:rsidRPr="002B6C03" w:rsidP="00E76345">
      <w:pPr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</w:pPr>
      <w:r w:rsidRPr="002B6C03">
        <w:t>- приказ № 60 от 06.03.2023 о предоставлении льготного отпуска;</w:t>
      </w:r>
    </w:p>
    <w:p w:rsidR="00E76345" w:rsidRPr="002B6C03" w:rsidP="00E76345">
      <w:pPr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</w:pPr>
      <w:r w:rsidRPr="002B6C03">
        <w:t>- табель</w:t>
      </w:r>
      <w:r w:rsidRPr="002B6C03">
        <w:t xml:space="preserve"> учета рабочего времени;</w:t>
      </w:r>
    </w:p>
    <w:p w:rsidR="00E76345" w:rsidRPr="002B6C03" w:rsidP="00E76345">
      <w:pPr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</w:pPr>
      <w:r w:rsidRPr="002B6C03">
        <w:t>- авансовый отчет от 16.08.2023;</w:t>
      </w:r>
    </w:p>
    <w:p w:rsidR="00E76345" w:rsidRPr="002B6C03" w:rsidP="00E76345">
      <w:pPr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</w:pPr>
      <w:r w:rsidRPr="002B6C03">
        <w:t>- маршрутная квитанция электронного билета;</w:t>
      </w:r>
    </w:p>
    <w:p w:rsidR="00E76345" w:rsidRPr="002B6C03" w:rsidP="00E76345">
      <w:pPr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</w:pPr>
      <w:r w:rsidRPr="002B6C03">
        <w:t xml:space="preserve">- электронный билет на имя </w:t>
      </w:r>
      <w:r>
        <w:t>ФИО</w:t>
      </w:r>
      <w:r>
        <w:t>1</w:t>
      </w:r>
      <w:r w:rsidRPr="002B6C03">
        <w:t>.;</w:t>
      </w:r>
    </w:p>
    <w:p w:rsidR="00E76345" w:rsidRPr="002B6C03" w:rsidP="00E76345">
      <w:pPr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</w:pPr>
      <w:r w:rsidRPr="002B6C03">
        <w:t>- справка СТ № 0636 о стоимости авиаперелета;</w:t>
      </w:r>
    </w:p>
    <w:p w:rsidR="00E76345" w:rsidRPr="002B6C03" w:rsidP="00E76345">
      <w:pPr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</w:pPr>
      <w:r w:rsidRPr="002B6C03">
        <w:t>- справка СТ № 16846;</w:t>
      </w:r>
    </w:p>
    <w:p w:rsidR="00E76345" w:rsidRPr="002B6C03" w:rsidP="00E76345">
      <w:pPr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</w:pPr>
      <w:r w:rsidRPr="002B6C03">
        <w:t>- справка СТ № 106388;</w:t>
      </w:r>
    </w:p>
    <w:p w:rsidR="00E76345" w:rsidRPr="002B6C03" w:rsidP="00E76345">
      <w:pPr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</w:pPr>
      <w:r w:rsidRPr="002B6C03">
        <w:t>- расчетный листок за</w:t>
      </w:r>
      <w:r w:rsidRPr="002B6C03">
        <w:t xml:space="preserve"> май 2023 на </w:t>
      </w:r>
      <w:r>
        <w:t>ФИО</w:t>
      </w:r>
      <w:r>
        <w:t>1</w:t>
      </w:r>
      <w:r w:rsidRPr="002B6C03">
        <w:t>.;</w:t>
      </w:r>
    </w:p>
    <w:p w:rsidR="00E76345" w:rsidRPr="002B6C03" w:rsidP="00E76345">
      <w:pPr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</w:pPr>
      <w:r w:rsidRPr="002B6C03">
        <w:t>- платежное поручение от 10.07.2023;</w:t>
      </w:r>
    </w:p>
    <w:p w:rsidR="00E76345" w:rsidRPr="002B6C03" w:rsidP="00E76345">
      <w:pPr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</w:pPr>
      <w:r w:rsidRPr="002B6C03">
        <w:t>- реестр №  85 от 05.07.2023;</w:t>
      </w:r>
    </w:p>
    <w:p w:rsidR="00E76345" w:rsidRPr="002B6C03" w:rsidP="00E76345">
      <w:pPr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</w:pPr>
      <w:r w:rsidRPr="002B6C03">
        <w:t>- реестр № 60 от 06.06.2023;</w:t>
      </w:r>
    </w:p>
    <w:p w:rsidR="00E76345" w:rsidRPr="002B6C03" w:rsidP="00E76345">
      <w:pPr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</w:pPr>
      <w:r w:rsidRPr="002B6C03">
        <w:t>- платежное поручение от 09.06.2023;</w:t>
      </w:r>
    </w:p>
    <w:p w:rsidR="00E76345" w:rsidRPr="002B6C03" w:rsidP="00E76345">
      <w:pPr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</w:pPr>
      <w:r w:rsidRPr="002B6C03">
        <w:t>- устав МБОУ «Гимназия № 1»;</w:t>
      </w:r>
    </w:p>
    <w:p w:rsidR="00E76345" w:rsidRPr="002B6C03" w:rsidP="00E76345">
      <w:pPr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</w:pPr>
      <w:r w:rsidRPr="002B6C03">
        <w:t>- устав МБОУ «Гимназия № 1»  новая редакция;</w:t>
      </w:r>
    </w:p>
    <w:p w:rsidR="00E76345" w:rsidRPr="002B6C03" w:rsidP="00E76345">
      <w:pPr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</w:pPr>
      <w:r w:rsidRPr="002B6C03">
        <w:t xml:space="preserve">- выписка из ЕГРЮЛ, </w:t>
      </w:r>
      <w:r w:rsidRPr="002B6C03">
        <w:t>приходит к следующему.</w:t>
      </w:r>
    </w:p>
    <w:p w:rsidR="00E76345" w:rsidRPr="002B6C03" w:rsidP="00E76345">
      <w:pPr>
        <w:ind w:firstLine="567"/>
        <w:jc w:val="both"/>
      </w:pPr>
      <w:r w:rsidRPr="002B6C03">
        <w:t>Статья 15.14 Кодекса РФ об АП предусматривает административную ответственность за нецелевое использование бюджетных средств, выразившееся в направлении средств бюджета бюджетной системы Российской Федерации и оплате денежных обязател</w:t>
      </w:r>
      <w:r w:rsidRPr="002B6C03">
        <w:t>ьств в целях, не соответствующих полностью или частично целям, определенным законом (решением) о бюджете, сводной бюджетной росписью, бюджетной росписью, бюджетной сметой, договором (соглашением) либо иным документом, являющимся правовым основанием предост</w:t>
      </w:r>
      <w:r w:rsidRPr="002B6C03">
        <w:t xml:space="preserve">авления указанных средств, или в направлении средств, полученных из бюджета бюджетной системы Российской Федерации, на цели, не соответствующие целям, определенным договором (соглашением) либо иным документом, являющимся правовым основанием предоставления </w:t>
      </w:r>
      <w:r w:rsidRPr="002B6C03">
        <w:t>указанных средств, если такое действие не содержит уголовно наказуемого деяния.</w:t>
      </w:r>
    </w:p>
    <w:p w:rsidR="00E76345" w:rsidRPr="002B6C03" w:rsidP="00E76345">
      <w:pPr>
        <w:tabs>
          <w:tab w:val="left" w:pos="567"/>
        </w:tabs>
        <w:ind w:firstLine="567"/>
        <w:jc w:val="both"/>
        <w:rPr>
          <w:bCs/>
        </w:rPr>
      </w:pPr>
      <w:r w:rsidRPr="002B6C03">
        <w:t>Материалами дела установлено, что ф</w:t>
      </w:r>
      <w:r w:rsidRPr="002B6C03">
        <w:rPr>
          <w:bCs/>
        </w:rPr>
        <w:t>акты нецелевого использования бюджетных средств установлен при проведении, на основании приказа контрольно – ревизионного управления админист</w:t>
      </w:r>
      <w:r w:rsidRPr="002B6C03">
        <w:rPr>
          <w:bCs/>
        </w:rPr>
        <w:t>рации города от 05.11.2024 № 111/40-П « О назначении планового контрольного мероприятия в муниципальном бюджетном общеобразовательном учреждении «Гимназия № 1» и плана контрольных мероприятий контрольно – ревизионного управления администрации города на 202</w:t>
      </w:r>
      <w:r w:rsidRPr="002B6C03">
        <w:rPr>
          <w:bCs/>
        </w:rPr>
        <w:t>4 год плановой проверки финансово – хозяйственной деятельности учреждения з</w:t>
      </w:r>
      <w:r w:rsidR="002B6C03">
        <w:rPr>
          <w:bCs/>
        </w:rPr>
        <w:t>а</w:t>
      </w:r>
      <w:r w:rsidRPr="002B6C03">
        <w:rPr>
          <w:bCs/>
        </w:rPr>
        <w:t xml:space="preserve"> 2023 год, о чем составлен акт проверки от 25.12.2024, а также выдано предписание от 30.01.2025 № 40-исх-47, выразившегося в нижеследующем.</w:t>
      </w:r>
    </w:p>
    <w:p w:rsidR="00E76345" w:rsidRPr="002B6C03" w:rsidP="00E76345">
      <w:pPr>
        <w:tabs>
          <w:tab w:val="left" w:pos="567"/>
        </w:tabs>
        <w:ind w:firstLine="567"/>
        <w:jc w:val="both"/>
        <w:rPr>
          <w:bCs/>
        </w:rPr>
      </w:pPr>
      <w:r w:rsidRPr="002B6C03">
        <w:rPr>
          <w:bCs/>
        </w:rPr>
        <w:t>В ходе проверки финансово – хозяйственной деятельности учреждения по вопросу использования субсидии на иные цели, предоставленной в целях компенсации расходов на оплату стоимости проезда и провоза багажа к месту использования отпуска и обратно работникам у</w:t>
      </w:r>
      <w:r w:rsidRPr="002B6C03">
        <w:rPr>
          <w:bCs/>
        </w:rPr>
        <w:t xml:space="preserve">чреждения и неработающим членам их семей, а также страховых взносов на обязательное социальное страхование, начисленных на компенсацию расходов на оплату стоимости проезда и провоза багажа к месту использования отпуска  и обратно установлено, что </w:t>
      </w:r>
      <w:r w:rsidRPr="002B6C03" w:rsidR="002B6C03">
        <w:rPr>
          <w:shd w:val="clear" w:color="auto" w:fill="FFFFFF"/>
        </w:rPr>
        <w:t>муниципальным бюджетным общеобразовательным учреждением «Гимназия № 1»</w:t>
      </w:r>
      <w:r w:rsidRPr="002B6C03" w:rsidR="002B6C03">
        <w:rPr>
          <w:lang w:eastAsia="ar-SA"/>
        </w:rPr>
        <w:t xml:space="preserve">, в лице представителя директора </w:t>
      </w:r>
      <w:r>
        <w:rPr>
          <w:lang w:eastAsia="ar-SA"/>
        </w:rPr>
        <w:t>ФИО</w:t>
      </w:r>
      <w:r w:rsidR="002B6C03">
        <w:rPr>
          <w:lang w:eastAsia="ar-SA"/>
        </w:rPr>
        <w:t xml:space="preserve">. </w:t>
      </w:r>
      <w:r w:rsidRPr="002B6C03">
        <w:rPr>
          <w:bCs/>
        </w:rPr>
        <w:t>произведена неправомерная выплата заработной платы работнику, фактически не выполнявшему трудовые обязанности, на сумму 2622,31 руб. за счет средств</w:t>
      </w:r>
      <w:r w:rsidRPr="002B6C03">
        <w:rPr>
          <w:bCs/>
        </w:rPr>
        <w:t xml:space="preserve"> субсидии на финансовое обеспечение выполнения муниципального задания за счет субвененции на реализацию основных общеобразовательных программ, код субсидии 006.10.0102, предоставленной учреждению в соответствии с соглашением о порядке и условиях предоставл</w:t>
      </w:r>
      <w:r w:rsidRPr="002B6C03">
        <w:rPr>
          <w:bCs/>
        </w:rPr>
        <w:t>ения и использования субсидии на финансовое обеспечение выполнения муниципального задания на оказание муниципальных услуг от 30.12.2022 № 62, не представленной на указанные цели.</w:t>
      </w:r>
    </w:p>
    <w:p w:rsidR="00E76345" w:rsidRPr="002B6C03" w:rsidP="00E76345">
      <w:pPr>
        <w:tabs>
          <w:tab w:val="left" w:pos="567"/>
        </w:tabs>
        <w:ind w:firstLine="567"/>
        <w:jc w:val="both"/>
        <w:rPr>
          <w:bCs/>
        </w:rPr>
      </w:pPr>
      <w:r w:rsidRPr="002B6C03">
        <w:rPr>
          <w:bCs/>
        </w:rPr>
        <w:t>Формирование расходов бюджетов бюджетной системы Российской Федерации осущест</w:t>
      </w:r>
      <w:r w:rsidRPr="002B6C03">
        <w:rPr>
          <w:bCs/>
        </w:rPr>
        <w:t>вляется в соответствии с расходными обязательствами,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субъектов Российской Федерации и о</w:t>
      </w:r>
      <w:r w:rsidRPr="002B6C03">
        <w:rPr>
          <w:bCs/>
        </w:rPr>
        <w:t>рганов местного самоуправления, исполнение которых согласно законодательству Российской Федерации, международным и иным договорам и соглашениям должно происходить в очередном финансовом году (очередном финансовом году и плановом периоде) за счет средств со</w:t>
      </w:r>
      <w:r w:rsidRPr="002B6C03">
        <w:rPr>
          <w:bCs/>
        </w:rPr>
        <w:t>ответствующих бюджетов (статья 65 Бюджетного кодекса Российской Федерации).</w:t>
      </w:r>
    </w:p>
    <w:p w:rsidR="00E76345" w:rsidRPr="002B6C03" w:rsidP="00E76345">
      <w:pPr>
        <w:tabs>
          <w:tab w:val="left" w:pos="567"/>
        </w:tabs>
        <w:ind w:firstLine="567"/>
        <w:jc w:val="both"/>
        <w:rPr>
          <w:bCs/>
        </w:rPr>
      </w:pPr>
      <w:r w:rsidRPr="002B6C03">
        <w:rPr>
          <w:bCs/>
        </w:rPr>
        <w:t>Ассигнования на предоставление субсидий бюджетным учреждениям, включая субсидии на финансовое обеспечение выполнения ими муниципального задания, относятся к бюджетным ассигнованиям</w:t>
      </w:r>
      <w:r w:rsidRPr="002B6C03">
        <w:rPr>
          <w:bCs/>
        </w:rPr>
        <w:t xml:space="preserve"> на оказание муниципальных услуг (выполнение работ) (статья 69.1 Бюджетного кодекса Российской Федерации).</w:t>
      </w:r>
    </w:p>
    <w:p w:rsidR="00E76345" w:rsidRPr="002B6C03" w:rsidP="00E76345">
      <w:pPr>
        <w:tabs>
          <w:tab w:val="left" w:pos="567"/>
        </w:tabs>
        <w:ind w:firstLine="567"/>
        <w:jc w:val="both"/>
        <w:rPr>
          <w:bCs/>
        </w:rPr>
      </w:pPr>
      <w:r w:rsidRPr="002B6C03">
        <w:rPr>
          <w:bCs/>
        </w:rPr>
        <w:t>Для определения объема субсидии на выполнение муниципального задания бюджетным учреждением используются показатели муниципального задания, которое фо</w:t>
      </w:r>
      <w:r w:rsidRPr="002B6C03">
        <w:rPr>
          <w:bCs/>
        </w:rPr>
        <w:t>рмируется в порядке, установленном местной администрацией муниципального образования. Финансовое обеспечение выполнения муниципального задания осуществляется в установленном порядке за счет средств соответствующего бюджета (статья 69.2 Бюджетного кодекса Р</w:t>
      </w:r>
      <w:r w:rsidRPr="002B6C03">
        <w:rPr>
          <w:bCs/>
        </w:rPr>
        <w:t>оссийской Федерации).</w:t>
      </w:r>
    </w:p>
    <w:p w:rsidR="00E76345" w:rsidRPr="002B6C03" w:rsidP="00E76345">
      <w:pPr>
        <w:tabs>
          <w:tab w:val="left" w:pos="567"/>
        </w:tabs>
        <w:ind w:firstLine="567"/>
        <w:jc w:val="both"/>
        <w:rPr>
          <w:bCs/>
        </w:rPr>
      </w:pPr>
      <w:r w:rsidRPr="002B6C03">
        <w:rPr>
          <w:bCs/>
        </w:rPr>
        <w:t>В бюджетах бюджетной системы Российской Федерации предусматриваются субсидии бюджетным и автономным учреждениям на финансовое обеспечение выполнения ими государственного (муниципального) задания, в том числе в рамках исполнения госуда</w:t>
      </w:r>
      <w:r w:rsidRPr="002B6C03">
        <w:rPr>
          <w:bCs/>
        </w:rPr>
        <w:t>рственного (муниципального) социального заказа на оказание государственных (муниципальных) услуг в социальной сфере, рассчитанные с учетом нормативных затрат на оказание ими государственных (муниципальных) услуг физическим и (или) юридическим лицам и норма</w:t>
      </w:r>
      <w:r w:rsidRPr="002B6C03">
        <w:rPr>
          <w:bCs/>
        </w:rPr>
        <w:t>тивных затрат на содержание государственного (муниципального) имущества (пункт 1 статьи 78.1 Бюджетного кодекса Российской Федерации).</w:t>
      </w:r>
    </w:p>
    <w:p w:rsidR="00E76345" w:rsidRPr="002B6C03" w:rsidP="00E76345">
      <w:pPr>
        <w:tabs>
          <w:tab w:val="left" w:pos="567"/>
        </w:tabs>
        <w:ind w:firstLine="567"/>
        <w:jc w:val="both"/>
        <w:rPr>
          <w:bCs/>
        </w:rPr>
      </w:pPr>
      <w:r w:rsidRPr="002B6C03">
        <w:rPr>
          <w:bCs/>
        </w:rPr>
        <w:t>В соответствии с пунктом 13 части 1 статьи 16 Федерального закона от 06.10.2010 №131-ФЗ «Об общих принципах организации м</w:t>
      </w:r>
      <w:r w:rsidRPr="002B6C03">
        <w:rPr>
          <w:bCs/>
        </w:rPr>
        <w:t>естного самоуправления в Российской Федерации», пунктом 3 части 1 статьи 8, пунктом 1 части 1 статьи 9 Федерального закона от 29.12.2012 № 273-ФЗ «Об образовании в Российской Федерации», пунктом 2 статьи 14 Закона Ханты-Мансийского автономного округа - Югр</w:t>
      </w:r>
      <w:r w:rsidRPr="002B6C03">
        <w:rPr>
          <w:bCs/>
        </w:rPr>
        <w:t>ы от 01.07.2013 № 68-оз «Об образовании в Ханты-Мансийском автономном округе – Югре», подпунктом 2 пункта 1 статьи 9 Закона Ханты-Мансийского автономного округа - Югры от 11.12.2013 №123-оз «О наделении органов местного самоуправления муниципальных образов</w:t>
      </w:r>
      <w:r w:rsidRPr="002B6C03">
        <w:rPr>
          <w:bCs/>
        </w:rPr>
        <w:t>аний Ханты-Мансийского автономного округа - Югры отдельными государственными полномочиями Ханты-Мансийского автономного округа - Югры в сфере образования и о субвенциях местным бюджетам на обеспечение государственных гарантий реализации прав на получение о</w:t>
      </w:r>
      <w:r w:rsidRPr="002B6C03">
        <w:rPr>
          <w:bCs/>
        </w:rPr>
        <w:t>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основного общего, среднего общего образования в муниципальных общеобразовательных организациях</w:t>
      </w:r>
      <w:r w:rsidRPr="002B6C03">
        <w:rPr>
          <w:bCs/>
        </w:rPr>
        <w:t>, обеспечение дополнительного образования детей в муниципальных общеобразовательных организациях», Порядком расходования субвенций, выделяемых бюджетам муниципальных образований Ханты-Мансийского автономного округа - Югры для обеспечения государственных га</w:t>
      </w:r>
      <w:r w:rsidRPr="002B6C03">
        <w:rPr>
          <w:bCs/>
        </w:rPr>
        <w:t>рантий на получение образования и осуществления переданных им отдельных государственных полномочий, утвержденным приложением 11 к постановлению Правительства Ханты-Мансийского автономного округа - Югры от 30.12.2016 №567-п (далее - постановление Правительс</w:t>
      </w:r>
      <w:r w:rsidRPr="002B6C03">
        <w:rPr>
          <w:bCs/>
        </w:rPr>
        <w:t>тва Ханты-Мансийского автономного округа - Югры от 30.12.2016 №567-п), Порядком формирования, финансового обеспечения выполнения муниципального задания на оказание муниципальных услуг (выполнение муниципальными учреждениями города Нижневартовска и предоста</w:t>
      </w:r>
      <w:r w:rsidRPr="002B6C03">
        <w:rPr>
          <w:bCs/>
        </w:rPr>
        <w:t>вления субсидий муниципальным бюджетным и автономным учреждениям финансовое обеспечение выполнения муниципального задания, утвержденным постановлением администрации города от 21.12.2015 №2291, в 2023 году финансовое обеспечение расходов учреждения на оказа</w:t>
      </w:r>
      <w:r w:rsidRPr="002B6C03">
        <w:rPr>
          <w:bCs/>
        </w:rPr>
        <w:t xml:space="preserve">ние муниципальных услуг производилось за счет средств субсидий, </w:t>
      </w:r>
      <w:r w:rsidRPr="002B6C03">
        <w:rPr>
          <w:bCs/>
        </w:rPr>
        <w:t xml:space="preserve">предоставленных учреждению Соглашением № 62 на муниципальных услуг, установленных в муниципальном задании, сформированных в том числе за счет субсидии из бюджета округа на реализацию основных </w:t>
      </w:r>
      <w:r w:rsidRPr="002B6C03">
        <w:rPr>
          <w:bCs/>
        </w:rPr>
        <w:t>общеобразовательных программ, код субсидии 006.10.0102, предоставленной на обеспечение государственных гарантий реализации прав на получение общедоступного и бесплатного общего образования в муниципальных общеобразовательных организациях.</w:t>
      </w:r>
    </w:p>
    <w:p w:rsidR="00E76345" w:rsidRPr="002B6C03" w:rsidP="00E76345">
      <w:pPr>
        <w:tabs>
          <w:tab w:val="left" w:pos="567"/>
        </w:tabs>
        <w:ind w:firstLine="567"/>
        <w:jc w:val="both"/>
        <w:rPr>
          <w:bCs/>
        </w:rPr>
      </w:pPr>
      <w:r w:rsidRPr="002B6C03">
        <w:rPr>
          <w:bCs/>
        </w:rPr>
        <w:t>Порядок формирова</w:t>
      </w:r>
      <w:r w:rsidRPr="002B6C03">
        <w:rPr>
          <w:bCs/>
        </w:rPr>
        <w:t>ния, финансового обеспечения выполнения муниципального задания на оказание муниципальных услуг (выполнение работ) муниципальными учреждениями города Нижневартовска и предоставления субсидий муниципальным бюджетным учреждениям на финансовое обеспечение выпо</w:t>
      </w:r>
      <w:r w:rsidRPr="002B6C03">
        <w:rPr>
          <w:bCs/>
        </w:rPr>
        <w:t>лнения муниципального задания утвержден постановлением администрации города от 21.12.2015 № 2291.</w:t>
      </w:r>
    </w:p>
    <w:p w:rsidR="002B6C03" w:rsidP="00E76345">
      <w:pPr>
        <w:tabs>
          <w:tab w:val="left" w:pos="567"/>
        </w:tabs>
        <w:ind w:firstLine="567"/>
        <w:jc w:val="both"/>
        <w:rPr>
          <w:bCs/>
        </w:rPr>
      </w:pPr>
      <w:r w:rsidRPr="002B6C03">
        <w:rPr>
          <w:bCs/>
        </w:rPr>
        <w:t xml:space="preserve">Муниципальное задание на 2023 год и на плановый период 2024 и 2025 годов, утвержденное приказом департамента образования администрации города от 26.12.2022 № </w:t>
      </w:r>
      <w:r w:rsidRPr="002B6C03">
        <w:rPr>
          <w:bCs/>
        </w:rPr>
        <w:t>980 (с изменениями от 01.09.2023 № 34-П-699, от 16.10.2023 №34-П-864), в соответствии с вышеуказанным постановлением администрации города выдано учреждению на оказание муниципальных услуг по реализации основных общеобразовательных программ, соответствующих</w:t>
      </w:r>
      <w:r w:rsidRPr="002B6C03">
        <w:rPr>
          <w:bCs/>
        </w:rPr>
        <w:t xml:space="preserve"> направлениям расходования субсидии, установленным в пункте 1.1 Соглашения № 62. </w:t>
      </w:r>
    </w:p>
    <w:p w:rsidR="00E76345" w:rsidRPr="002B6C03" w:rsidP="00E76345">
      <w:pPr>
        <w:tabs>
          <w:tab w:val="left" w:pos="567"/>
        </w:tabs>
        <w:ind w:firstLine="567"/>
        <w:jc w:val="both"/>
        <w:rPr>
          <w:bCs/>
        </w:rPr>
      </w:pPr>
      <w:r w:rsidRPr="002B6C03">
        <w:rPr>
          <w:bCs/>
        </w:rPr>
        <w:t>Согласно пунктам 2.1 - 2.4 Соглашения № 62 субсидия предоставляется учреждению на оказание муниципальных услуг, установленных в муниципальном задании, в соответствии с целевы</w:t>
      </w:r>
      <w:r w:rsidRPr="002B6C03">
        <w:rPr>
          <w:bCs/>
        </w:rPr>
        <w:t>ми направлениями расходования, установленными пунктом Соглашения № 62, в объеме и сроки предоставления, предусмотренными приложением 1 к данному соглашению.</w:t>
      </w:r>
    </w:p>
    <w:p w:rsidR="00E76345" w:rsidRPr="002B6C03" w:rsidP="00E76345">
      <w:pPr>
        <w:tabs>
          <w:tab w:val="left" w:pos="567"/>
        </w:tabs>
        <w:ind w:firstLine="567"/>
        <w:jc w:val="both"/>
        <w:rPr>
          <w:bCs/>
        </w:rPr>
      </w:pPr>
      <w:r w:rsidRPr="002B6C03">
        <w:rPr>
          <w:bCs/>
        </w:rPr>
        <w:t>Пунктом 4.3 Соглашения № 62 установлены обязанности учреждения по использованию субсидии на выполне</w:t>
      </w:r>
      <w:r w:rsidRPr="002B6C03">
        <w:rPr>
          <w:bCs/>
        </w:rPr>
        <w:t>ние муниципального задания, а именно: осуществлять ее использование в целях оказания муниципальной услуги в соответствии с требованиями к объему, порядку оказания муниципальной услуги, определенными в муниципальном задании и в соответствии с утвержденным п</w:t>
      </w:r>
      <w:r w:rsidRPr="002B6C03">
        <w:rPr>
          <w:bCs/>
        </w:rPr>
        <w:t>ланом финансово-хозяйственной деятельности учреждения на 2023 год и на плановый период 2024 и 2025 годов; обеспечить использование субсидии в соответствии с целевым направлением расходования средств и нормативами, установленными постановлением Правительств</w:t>
      </w:r>
      <w:r w:rsidRPr="002B6C03">
        <w:rPr>
          <w:bCs/>
        </w:rPr>
        <w:t>а Ханты-Мансийского автономного округа - Югры от 30.12.2016 № 567-п; обеспечить целевое использование средств субсидии.</w:t>
      </w:r>
    </w:p>
    <w:p w:rsidR="00E76345" w:rsidRPr="002B6C03" w:rsidP="00E76345">
      <w:pPr>
        <w:tabs>
          <w:tab w:val="left" w:pos="567"/>
        </w:tabs>
        <w:ind w:firstLine="567"/>
        <w:jc w:val="both"/>
        <w:rPr>
          <w:bCs/>
        </w:rPr>
      </w:pPr>
      <w:r w:rsidRPr="002B6C03">
        <w:rPr>
          <w:bCs/>
        </w:rPr>
        <w:t>Разделом 5 Соглашения № 62 предусмотрено, что в случае неисполнения или ненадлежащего исполнения обязательств, определенных данным согла</w:t>
      </w:r>
      <w:r w:rsidRPr="002B6C03">
        <w:rPr>
          <w:bCs/>
        </w:rPr>
        <w:t>шение учреждение несет ответственность в соответствии с законодательством Российской Федерации.</w:t>
      </w:r>
    </w:p>
    <w:p w:rsidR="00E76345" w:rsidRPr="002B6C03" w:rsidP="00E76345">
      <w:pPr>
        <w:tabs>
          <w:tab w:val="left" w:pos="567"/>
        </w:tabs>
        <w:ind w:firstLine="567"/>
        <w:jc w:val="both"/>
        <w:rPr>
          <w:bCs/>
        </w:rPr>
      </w:pPr>
      <w:r w:rsidRPr="002B6C03">
        <w:rPr>
          <w:bCs/>
        </w:rPr>
        <w:t>В соответствии с пунктом 2 статьи 11 Закона Ханты-Мансийского автономного округа - Югры от 11.12.2013 №123-03 субсидия из бюджета округа (код субсидии труда раб</w:t>
      </w:r>
      <w:r w:rsidRPr="002B6C03">
        <w:rPr>
          <w:bCs/>
        </w:rPr>
        <w:t>отников муниципальных 006.10.0102) направляется общеобразовательных организаций, дополнительное профессиональное образование педагогических работников, приобретение учебников и учебных пособий, средств обучения, в том числе лицензионного программного обесп</w:t>
      </w:r>
      <w:r w:rsidRPr="002B6C03">
        <w:rPr>
          <w:bCs/>
        </w:rPr>
        <w:t>ечения и (или) лицензии на программное обеспечение, расходных материалов, игр, игрушек, услуг связи в части предоставления доступа к сети «Интернет», на проведение государственной итоговой аттестации в части компенсации расходов работникам пунктов проведен</w:t>
      </w:r>
      <w:r w:rsidRPr="002B6C03">
        <w:rPr>
          <w:bCs/>
        </w:rPr>
        <w:t>ия экзаменов (за исключением расходов на содержание зданий и оплату коммунальных услуг).</w:t>
      </w:r>
    </w:p>
    <w:p w:rsidR="00E76345" w:rsidRPr="002B6C03" w:rsidP="00E76345">
      <w:pPr>
        <w:tabs>
          <w:tab w:val="left" w:pos="567"/>
        </w:tabs>
        <w:ind w:firstLine="567"/>
        <w:jc w:val="both"/>
        <w:rPr>
          <w:bCs/>
        </w:rPr>
      </w:pPr>
      <w:r w:rsidRPr="002B6C03">
        <w:rPr>
          <w:bCs/>
        </w:rPr>
        <w:t>Согласно статье 91 Трудового кодекса Российской Федерации рабочее время - это время, в течение которого работник в соответствии с правилами внутреннего трудового распо</w:t>
      </w:r>
      <w:r w:rsidRPr="002B6C03">
        <w:rPr>
          <w:bCs/>
        </w:rPr>
        <w:t>рядка и условиями трудового договора должен исполнять трудовые обязанности, при этом работодатель обязан вести учет времени, фактически отработанного каждым работником.</w:t>
      </w:r>
    </w:p>
    <w:p w:rsidR="00E76345" w:rsidRPr="002B6C03" w:rsidP="00E76345">
      <w:pPr>
        <w:tabs>
          <w:tab w:val="left" w:pos="567"/>
        </w:tabs>
        <w:ind w:firstLine="567"/>
        <w:jc w:val="both"/>
        <w:rPr>
          <w:bCs/>
        </w:rPr>
      </w:pPr>
      <w:r w:rsidRPr="002B6C03">
        <w:rPr>
          <w:bCs/>
        </w:rPr>
        <w:t xml:space="preserve">Приложением 5 к приказу Министерства финансов Российской Федерации от 30.03.2015 № 52н </w:t>
      </w:r>
      <w:r w:rsidRPr="002B6C03">
        <w:rPr>
          <w:bCs/>
        </w:rPr>
        <w:t xml:space="preserve">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</w:t>
      </w:r>
      <w:r w:rsidRPr="002B6C03">
        <w:rPr>
          <w:bCs/>
        </w:rPr>
        <w:t>внебюджетными фондами, госуд</w:t>
      </w:r>
      <w:r w:rsidRPr="002B6C03">
        <w:rPr>
          <w:bCs/>
        </w:rPr>
        <w:t>арственными (муниципальными) учреждениями, и Методических указаний по их применении» установлено, что табель учета использования рабочего времени (ф. 0504421) применяется для учета использования рабочего времени или регистрации различных случаев отклонений</w:t>
      </w:r>
      <w:r w:rsidRPr="002B6C03">
        <w:rPr>
          <w:bCs/>
        </w:rPr>
        <w:t xml:space="preserve"> от нормального использования рабочего времени.</w:t>
      </w:r>
    </w:p>
    <w:p w:rsidR="00E76345" w:rsidRPr="002B6C03" w:rsidP="00E76345">
      <w:pPr>
        <w:tabs>
          <w:tab w:val="left" w:pos="567"/>
        </w:tabs>
        <w:ind w:firstLine="567"/>
        <w:jc w:val="both"/>
        <w:rPr>
          <w:bCs/>
        </w:rPr>
      </w:pPr>
      <w:r w:rsidRPr="002B6C03">
        <w:rPr>
          <w:bCs/>
        </w:rPr>
        <w:t>Статьей 129 Трудового кодекса Российской Федерации определено, что заработная плата (оплата труда работника) - вознаграждение за труд в зависимости от квалификации работника, сложности, количества, качества и</w:t>
      </w:r>
      <w:r w:rsidRPr="002B6C03">
        <w:rPr>
          <w:bCs/>
        </w:rPr>
        <w:t xml:space="preserve"> условий выполняемой работы, а также компенсационные выплаты (доплаты и надбавки компенсационного характера, в том числе за работу в условиях, отклоняющихся от нормальных, работу в особых климатических условиях и на территориях, подвергшихся радиоактивному</w:t>
      </w:r>
      <w:r w:rsidRPr="002B6C03">
        <w:rPr>
          <w:bCs/>
        </w:rPr>
        <w:t xml:space="preserve"> загрязнению, и иные выплаты компенсационного характера) и стимулирующие выплаты (доплаты и надбавки стимулирующего характера, премии и иные поощрительные выплаты).</w:t>
      </w:r>
    </w:p>
    <w:p w:rsidR="00E76345" w:rsidRPr="002B6C03" w:rsidP="00E76345">
      <w:pPr>
        <w:tabs>
          <w:tab w:val="left" w:pos="567"/>
        </w:tabs>
        <w:ind w:firstLine="567"/>
        <w:jc w:val="both"/>
        <w:rPr>
          <w:bCs/>
        </w:rPr>
      </w:pPr>
      <w:r w:rsidRPr="002B6C03">
        <w:rPr>
          <w:bCs/>
        </w:rPr>
        <w:t>В ходе проверки использования субсидии на иные цели, предоставленной в целях компенсации ра</w:t>
      </w:r>
      <w:r w:rsidRPr="002B6C03">
        <w:rPr>
          <w:bCs/>
        </w:rPr>
        <w:t>сходов на оплату стоимости проезда и провоза багажа к месту использования отпуска и обратно работникам учреждений и неработающим членам их семей установлено, что согласно приказу учреждения о предоставлении отпуска работникам от 22.05.2023 № 133 учителю на</w:t>
      </w:r>
      <w:r w:rsidRPr="002B6C03">
        <w:rPr>
          <w:bCs/>
        </w:rPr>
        <w:t xml:space="preserve">чальных классов </w:t>
      </w:r>
      <w:r>
        <w:rPr>
          <w:bCs/>
        </w:rPr>
        <w:t>ФИО1</w:t>
      </w:r>
      <w:r w:rsidRPr="002B6C03">
        <w:rPr>
          <w:bCs/>
        </w:rPr>
        <w:t>. был предоставлен ежегодный оплачиваемый отпуск в период с 01.06.2023 по 12.08.2023, а также согласно приказу учреждения о предоставлении льготного отпуска от 06.03.2023  № 60 с правом на оплату стоимости проезда к месту испол</w:t>
      </w:r>
      <w:r w:rsidRPr="002B6C03">
        <w:rPr>
          <w:bCs/>
        </w:rPr>
        <w:t>ьзования отпуска и обратно, которая согласно проездным документам к авансовому отчету от 16.08.2023  № 0000-000027 проводила отпуск в г. Сочи маршрутом следования: г. Нижневартовск - г. Самара - г. Сочи - г. Самара - г. Нижневартовск (воздушным транспортом</w:t>
      </w:r>
      <w:r w:rsidRPr="002B6C03">
        <w:rPr>
          <w:bCs/>
        </w:rPr>
        <w:t>) с датой вылета из г. Нижневартовска 31.05.2023 (время вылета 12:30) и датой прилета в г. Нижневартовск 13.08.2023 (время прилета 19:25). При этом в табеле учета использования рабочего времени за май 2023 года, подписанного ответственным лицом - директоро</w:t>
      </w:r>
      <w:r w:rsidRPr="002B6C03">
        <w:rPr>
          <w:bCs/>
        </w:rPr>
        <w:t xml:space="preserve">м </w:t>
      </w:r>
      <w:r>
        <w:rPr>
          <w:bCs/>
        </w:rPr>
        <w:t>ФИО</w:t>
      </w:r>
      <w:r w:rsidRPr="002B6C03">
        <w:rPr>
          <w:bCs/>
        </w:rPr>
        <w:t xml:space="preserve">., руководителем структурного - заместителем директора по УР </w:t>
      </w:r>
      <w:r>
        <w:rPr>
          <w:bCs/>
        </w:rPr>
        <w:t>ФИО3</w:t>
      </w:r>
      <w:r w:rsidRPr="002B6C03">
        <w:rPr>
          <w:bCs/>
        </w:rPr>
        <w:t xml:space="preserve">., руководителем структурного - заместителем директора по УР </w:t>
      </w:r>
      <w:r>
        <w:rPr>
          <w:bCs/>
        </w:rPr>
        <w:t>ФИО</w:t>
      </w:r>
      <w:r w:rsidRPr="002B6C03">
        <w:rPr>
          <w:bCs/>
        </w:rPr>
        <w:t xml:space="preserve">., работником кадровой службы - специалистом по кадрам </w:t>
      </w:r>
      <w:r>
        <w:rPr>
          <w:bCs/>
        </w:rPr>
        <w:t>ФИО4</w:t>
      </w:r>
      <w:r w:rsidRPr="002B6C03">
        <w:rPr>
          <w:bCs/>
        </w:rPr>
        <w:t>, отражена недостоверн</w:t>
      </w:r>
      <w:r w:rsidRPr="002B6C03">
        <w:rPr>
          <w:bCs/>
        </w:rPr>
        <w:t xml:space="preserve">ая информация о фактически отработанном дне работником </w:t>
      </w:r>
      <w:r>
        <w:rPr>
          <w:bCs/>
        </w:rPr>
        <w:t>ФИО2</w:t>
      </w:r>
      <w:r w:rsidRPr="002B6C03">
        <w:rPr>
          <w:bCs/>
        </w:rPr>
        <w:t>. 31.05.2023, учитывая, что согласно проездным документам (маршрут-квитанция и посадочные талоны по маршруту: г. Нижневартовск - г. Самара - г. Сочи - г. Самара - г. Нижневартовск) работни</w:t>
      </w:r>
      <w:r w:rsidRPr="002B6C03">
        <w:rPr>
          <w:bCs/>
        </w:rPr>
        <w:t xml:space="preserve">к </w:t>
      </w:r>
      <w:r>
        <w:rPr>
          <w:bCs/>
        </w:rPr>
        <w:t>ФИО2</w:t>
      </w:r>
      <w:r w:rsidRPr="002B6C03">
        <w:rPr>
          <w:bCs/>
        </w:rPr>
        <w:t>. в вышеуказанный день отсутствовала на рабочем месте и, соответственно, не выполняла трудовые обязанности, в связи с чем ей неправомерно начислена и выплачена заработная плата за 31.05.2023 в сумме 2 622,31 руб. за счет субсидии из бюджета о</w:t>
      </w:r>
      <w:r w:rsidRPr="002B6C03">
        <w:rPr>
          <w:bCs/>
        </w:rPr>
        <w:t>круга (код субсидии 006.10.0102).</w:t>
      </w:r>
    </w:p>
    <w:p w:rsidR="00E76345" w:rsidRPr="002B6C03" w:rsidP="00E76345">
      <w:pPr>
        <w:tabs>
          <w:tab w:val="left" w:pos="567"/>
        </w:tabs>
        <w:ind w:firstLine="567"/>
        <w:jc w:val="both"/>
        <w:rPr>
          <w:bCs/>
        </w:rPr>
      </w:pPr>
      <w:r w:rsidRPr="002B6C03">
        <w:rPr>
          <w:bCs/>
        </w:rPr>
        <w:t xml:space="preserve">Таким образом, </w:t>
      </w:r>
      <w:r w:rsidR="002B6C03">
        <w:rPr>
          <w:bCs/>
        </w:rPr>
        <w:t>учреждением</w:t>
      </w:r>
      <w:r w:rsidRPr="002B6C03">
        <w:rPr>
          <w:bCs/>
        </w:rPr>
        <w:t xml:space="preserve"> за счет средств субсидии из бюджета округа, предоставленной на выполнение муниципального задания, неправомерно произведены расходы на выплату заработной платы за фактически невыполненные трудовые</w:t>
      </w:r>
      <w:r w:rsidRPr="002B6C03">
        <w:rPr>
          <w:bCs/>
        </w:rPr>
        <w:t xml:space="preserve"> обязанности.</w:t>
      </w:r>
    </w:p>
    <w:p w:rsidR="00E76345" w:rsidRPr="002B6C03" w:rsidP="00E76345">
      <w:pPr>
        <w:tabs>
          <w:tab w:val="left" w:pos="567"/>
        </w:tabs>
        <w:ind w:firstLine="567"/>
        <w:jc w:val="both"/>
        <w:rPr>
          <w:bCs/>
        </w:rPr>
      </w:pPr>
      <w:r w:rsidRPr="002B6C03">
        <w:rPr>
          <w:bCs/>
        </w:rPr>
        <w:t xml:space="preserve">Выплата заработной платы учителю начальных классов </w:t>
      </w:r>
      <w:r>
        <w:rPr>
          <w:bCs/>
        </w:rPr>
        <w:t>ФИО2</w:t>
      </w:r>
      <w:r w:rsidRPr="002B6C03">
        <w:rPr>
          <w:bCs/>
        </w:rPr>
        <w:t xml:space="preserve">. в сумме 2 622,31 руб. произведена на основании </w:t>
      </w:r>
      <w:r w:rsidRPr="002B6C03">
        <w:rPr>
          <w:bCs/>
        </w:rPr>
        <w:t xml:space="preserve">платежных поручений от </w:t>
      </w:r>
      <w:r w:rsidRPr="002B6C03">
        <w:rPr>
          <w:bCs/>
        </w:rPr>
        <w:t>06.06.202</w:t>
      </w:r>
      <w:r w:rsidRPr="002B6C03">
        <w:rPr>
          <w:bCs/>
        </w:rPr>
        <w:t>3  №</w:t>
      </w:r>
      <w:r w:rsidRPr="002B6C03">
        <w:rPr>
          <w:bCs/>
        </w:rPr>
        <w:t xml:space="preserve"> 648 (отметка об исполнении от 09.06.2023) в сумме 2 572,31 руб. и от 05.07.2023  № 798 (отме</w:t>
      </w:r>
      <w:r w:rsidRPr="002B6C03">
        <w:rPr>
          <w:bCs/>
        </w:rPr>
        <w:t>тка об исполнении от 10.07.2023) в сумме 50,00 руб.</w:t>
      </w:r>
    </w:p>
    <w:p w:rsidR="002B6C03" w:rsidRPr="002B6C03" w:rsidP="00E76345">
      <w:pPr>
        <w:tabs>
          <w:tab w:val="left" w:pos="567"/>
        </w:tabs>
        <w:ind w:firstLine="567"/>
        <w:jc w:val="both"/>
        <w:rPr>
          <w:bCs/>
        </w:rPr>
      </w:pPr>
      <w:r w:rsidRPr="002B6C03">
        <w:rPr>
          <w:bCs/>
        </w:rPr>
        <w:t>Учитывая вышеизложенное, вследствие несоблюдения вышеперечисленных условий Соглашения № 62 учреждением в связи с неправомерным направлением 06.06.2023 и 05.07.2023 (в силу характера административного прав</w:t>
      </w:r>
      <w:r w:rsidRPr="002B6C03">
        <w:rPr>
          <w:bCs/>
        </w:rPr>
        <w:t>онарушения время его совершения установить не представляется возможным) платежными поручениями от 06.06.2023  № 648 денежных средств в сумме 2 572,31 руб. и от 05.07.2023  № 798 денежных средств на сумму 50,00 руб. за счет субсидии из бюджета округа, осуще</w:t>
      </w:r>
      <w:r w:rsidRPr="002B6C03">
        <w:rPr>
          <w:bCs/>
        </w:rPr>
        <w:t>ствленным по адресу местонахождения учреждения (Ханты-Мансийский автономный округ - Югра, город Нижневартовск, улица Ханты-Мансийская, дом 41a), совершено административное правонарушение, ответственность за которое предусмотрена статьей 15.14 Кодекса Росси</w:t>
      </w:r>
      <w:r w:rsidRPr="002B6C03">
        <w:rPr>
          <w:bCs/>
        </w:rPr>
        <w:t>йской Федерации об ад</w:t>
      </w:r>
      <w:r>
        <w:rPr>
          <w:bCs/>
        </w:rPr>
        <w:t>министративных правонарушениях.</w:t>
      </w:r>
    </w:p>
    <w:p w:rsidR="002B6C03" w:rsidRPr="002B6C03" w:rsidP="002B6C03">
      <w:pPr>
        <w:widowControl w:val="0"/>
        <w:ind w:left="40" w:firstLine="560"/>
        <w:jc w:val="both"/>
        <w:rPr>
          <w:spacing w:val="5"/>
          <w:lang w:eastAsia="en-US"/>
        </w:rPr>
      </w:pPr>
      <w:r w:rsidRPr="002B6C03">
        <w:rPr>
          <w:spacing w:val="5"/>
          <w:lang w:eastAsia="en-US"/>
        </w:rPr>
        <w:t xml:space="preserve">В соответствии со статьей 15.14 Кодекса Российской Федерации об </w:t>
      </w:r>
      <w:r w:rsidRPr="002B6C03">
        <w:rPr>
          <w:spacing w:val="5"/>
          <w:lang w:eastAsia="en-US"/>
        </w:rPr>
        <w:t xml:space="preserve">административных правонарушениях нецелевое использование бюджетных средств, выразившееся в направлении средств бюджета бюджетной системы </w:t>
      </w:r>
      <w:r w:rsidRPr="002B6C03">
        <w:rPr>
          <w:spacing w:val="5"/>
          <w:lang w:eastAsia="en-US"/>
        </w:rPr>
        <w:t>Российской Федерации и оплате денежных обязательств в целях, не соответствующих полностью или частично целям, определенным законом (решением) о бюджете, сводной бюджетной росписью, бюджетной росписью, бюджетной сметой, договором (соглашением) либо иным док</w:t>
      </w:r>
      <w:r w:rsidRPr="002B6C03">
        <w:rPr>
          <w:spacing w:val="5"/>
          <w:lang w:eastAsia="en-US"/>
        </w:rPr>
        <w:t>ументом, являющимся правовым основанием предоставления указанных средств, или в направлении средств, полученных из бюджета бюджетной системы Российской Федерации, на цели, не соответствующие целям, определенным договором (соглашением) либо иным документом,</w:t>
      </w:r>
      <w:r w:rsidRPr="002B6C03">
        <w:rPr>
          <w:spacing w:val="5"/>
          <w:lang w:eastAsia="en-US"/>
        </w:rPr>
        <w:t xml:space="preserve"> являющимся правовым основанием предоставления указанных средств, если такое действие не содержит </w:t>
      </w:r>
      <w:hyperlink r:id="rId4" w:anchor="/document/10108000/entry/2851" w:history="1">
        <w:r w:rsidRPr="002B6C03">
          <w:rPr>
            <w:spacing w:val="5"/>
            <w:lang w:eastAsia="en-US"/>
          </w:rPr>
          <w:t>уголовно наказуемого</w:t>
        </w:r>
      </w:hyperlink>
      <w:r w:rsidRPr="002B6C03">
        <w:rPr>
          <w:spacing w:val="5"/>
          <w:lang w:eastAsia="en-US"/>
        </w:rPr>
        <w:t> деяния, влечет наложение административного штрафа на юридическ</w:t>
      </w:r>
      <w:r w:rsidRPr="002B6C03">
        <w:rPr>
          <w:spacing w:val="5"/>
          <w:lang w:eastAsia="en-US"/>
        </w:rPr>
        <w:t xml:space="preserve">их лиц от 5 до 25 процентов суммы средств, полученных из бюджета бюджетной системы Российской Федерации, использованных не по целевому назначению. </w:t>
      </w:r>
    </w:p>
    <w:p w:rsidR="002B6C03" w:rsidRPr="002B6C03" w:rsidP="002B6C03">
      <w:pPr>
        <w:widowControl w:val="0"/>
        <w:ind w:left="40" w:firstLine="560"/>
        <w:jc w:val="both"/>
        <w:rPr>
          <w:spacing w:val="5"/>
          <w:lang w:eastAsia="en-US"/>
        </w:rPr>
      </w:pPr>
      <w:r w:rsidRPr="002B6C03">
        <w:rPr>
          <w:spacing w:val="5"/>
          <w:lang w:eastAsia="en-US"/>
        </w:rPr>
        <w:t>Данное правонарушение характеризуется совершением конкретной платежно-расчетной операции по нецелевому расхо</w:t>
      </w:r>
      <w:r w:rsidRPr="002B6C03">
        <w:rPr>
          <w:spacing w:val="5"/>
          <w:lang w:eastAsia="en-US"/>
        </w:rPr>
        <w:t xml:space="preserve">дованию бюджетных средств и завершенностью в момент осуществления операции. </w:t>
      </w:r>
    </w:p>
    <w:p w:rsidR="002B6C03" w:rsidRPr="002B6C03" w:rsidP="002B6C03">
      <w:pPr>
        <w:widowControl w:val="0"/>
        <w:ind w:left="40" w:firstLine="560"/>
        <w:jc w:val="both"/>
        <w:rPr>
          <w:spacing w:val="5"/>
          <w:lang w:eastAsia="en-US"/>
        </w:rPr>
      </w:pPr>
      <w:r w:rsidRPr="002B6C03">
        <w:rPr>
          <w:spacing w:val="5"/>
          <w:lang w:eastAsia="en-US"/>
        </w:rPr>
        <w:t xml:space="preserve">Все собранные по делу об административном правонарушении доказательства, представленные административным органом, являются допустимыми, достоверными и достаточными в соответствии </w:t>
      </w:r>
      <w:r w:rsidRPr="002B6C03">
        <w:rPr>
          <w:spacing w:val="5"/>
          <w:lang w:eastAsia="en-US"/>
        </w:rPr>
        <w:t>с требованиями </w:t>
      </w:r>
      <w:hyperlink r:id="rId4" w:anchor="/document/12125267/entry/2611" w:history="1">
        <w:r w:rsidRPr="002B6C03">
          <w:rPr>
            <w:spacing w:val="5"/>
            <w:lang w:eastAsia="en-US"/>
          </w:rPr>
          <w:t>ст</w:t>
        </w:r>
        <w:r>
          <w:rPr>
            <w:spacing w:val="5"/>
            <w:lang w:eastAsia="en-US"/>
          </w:rPr>
          <w:t>.</w:t>
        </w:r>
        <w:r w:rsidRPr="002B6C03">
          <w:rPr>
            <w:spacing w:val="5"/>
            <w:lang w:eastAsia="en-US"/>
          </w:rPr>
          <w:t xml:space="preserve"> 26.11</w:t>
        </w:r>
      </w:hyperlink>
      <w:r w:rsidRPr="002B6C03">
        <w:rPr>
          <w:spacing w:val="5"/>
          <w:lang w:eastAsia="en-US"/>
        </w:rPr>
        <w:t> </w:t>
      </w:r>
      <w:r>
        <w:rPr>
          <w:spacing w:val="5"/>
          <w:lang w:eastAsia="en-US"/>
        </w:rPr>
        <w:t>Кодекса РФ об АП</w:t>
      </w:r>
      <w:r w:rsidRPr="002B6C03">
        <w:rPr>
          <w:spacing w:val="5"/>
          <w:lang w:eastAsia="en-US"/>
        </w:rPr>
        <w:t xml:space="preserve"> и свидетельствуют о виновности юридического лица – МБОУ «</w:t>
      </w:r>
      <w:r>
        <w:rPr>
          <w:spacing w:val="5"/>
          <w:lang w:eastAsia="en-US"/>
        </w:rPr>
        <w:t>Гимназия № 1</w:t>
      </w:r>
      <w:r w:rsidRPr="002B6C03">
        <w:rPr>
          <w:spacing w:val="5"/>
          <w:lang w:eastAsia="en-US"/>
        </w:rPr>
        <w:t>» в совершении указанного административного правонарушения.</w:t>
      </w:r>
    </w:p>
    <w:p w:rsidR="002B6C03" w:rsidRPr="002B6C03" w:rsidP="002B6C03">
      <w:pPr>
        <w:autoSpaceDE w:val="0"/>
        <w:autoSpaceDN w:val="0"/>
        <w:adjustRightInd w:val="0"/>
        <w:ind w:firstLine="426"/>
        <w:jc w:val="both"/>
        <w:rPr>
          <w:rFonts w:ascii="Arial" w:hAnsi="Arial" w:eastAsiaTheme="minorHAnsi" w:cs="Arial"/>
          <w:lang w:eastAsia="en-US"/>
        </w:rPr>
      </w:pPr>
      <w:r w:rsidRPr="002B6C03">
        <w:rPr>
          <w:lang w:eastAsia="ar-SA"/>
        </w:rPr>
        <w:t xml:space="preserve">Оценивая доказательства в их совокупности, мировой судья квалифицирует его действия по ст. 15.14 Кодекса Российской Федерации об административных правонарушениях.  </w:t>
      </w:r>
    </w:p>
    <w:p w:rsidR="002B6C03" w:rsidRPr="002B6C03" w:rsidP="002B6C03">
      <w:pPr>
        <w:ind w:firstLine="540"/>
        <w:jc w:val="both"/>
        <w:rPr>
          <w:lang w:eastAsia="ar-SA"/>
        </w:rPr>
      </w:pPr>
      <w:r w:rsidRPr="002B6C03">
        <w:rPr>
          <w:lang w:eastAsia="ar-SA"/>
        </w:rPr>
        <w:t>В соответствии со ст. 4.2 КоАП РФ к смягчающему вину обстоятельству мировой судья относит п</w:t>
      </w:r>
      <w:r w:rsidRPr="002B6C03">
        <w:rPr>
          <w:lang w:eastAsia="ar-SA"/>
        </w:rPr>
        <w:t>ризнание вины.</w:t>
      </w:r>
    </w:p>
    <w:p w:rsidR="002B6C03" w:rsidRPr="002B6C03" w:rsidP="002B6C03">
      <w:pPr>
        <w:ind w:firstLine="540"/>
        <w:jc w:val="both"/>
        <w:rPr>
          <w:lang w:eastAsia="ar-SA"/>
        </w:rPr>
      </w:pPr>
      <w:r w:rsidRPr="002B6C03">
        <w:rPr>
          <w:lang w:eastAsia="ar-SA"/>
        </w:rPr>
        <w:t>Обстоятельств, отягчающих административную ответственность, предусмотренных ст. 4.3 КоАП РФ, мировым судь</w:t>
      </w:r>
      <w:r>
        <w:rPr>
          <w:lang w:eastAsia="ar-SA"/>
        </w:rPr>
        <w:t>е</w:t>
      </w:r>
      <w:r w:rsidRPr="002B6C03">
        <w:rPr>
          <w:lang w:eastAsia="ar-SA"/>
        </w:rPr>
        <w:t xml:space="preserve">й не установлено. </w:t>
      </w:r>
    </w:p>
    <w:p w:rsidR="002B6C03" w:rsidRPr="002B6C03" w:rsidP="002B6C03">
      <w:pPr>
        <w:ind w:firstLine="540"/>
        <w:jc w:val="both"/>
        <w:rPr>
          <w:lang w:eastAsia="ar-SA"/>
        </w:rPr>
      </w:pPr>
      <w:r w:rsidRPr="002B6C03">
        <w:rPr>
          <w:lang w:eastAsia="ar-SA"/>
        </w:rPr>
        <w:t>При назначении наказания мировой судья учитывает характер совершенного административного правонарушения, наличие обс</w:t>
      </w:r>
      <w:r w:rsidRPr="002B6C03">
        <w:rPr>
          <w:lang w:eastAsia="ar-SA"/>
        </w:rPr>
        <w:t>тоятельств, смягчающих административную ответственность, отсутствие обстоятельств, отягчающих административную ответственность, приходит к выводу, что наказание возможно назначить в размере 5 процентов от суммы средств, полученных из бюджета бюджетной сист</w:t>
      </w:r>
      <w:r w:rsidRPr="002B6C03">
        <w:rPr>
          <w:lang w:eastAsia="ar-SA"/>
        </w:rPr>
        <w:t xml:space="preserve">емы Российской Федерации, использованных не по целевому назначению. </w:t>
      </w:r>
    </w:p>
    <w:p w:rsidR="002B6C03" w:rsidRPr="002B6C03" w:rsidP="002B6C03">
      <w:pPr>
        <w:suppressAutoHyphens/>
        <w:ind w:firstLine="540"/>
        <w:jc w:val="both"/>
        <w:rPr>
          <w:lang w:val="x-none" w:eastAsia="ar-SA"/>
        </w:rPr>
      </w:pPr>
      <w:r w:rsidRPr="002B6C03">
        <w:rPr>
          <w:lang w:val="x-none" w:eastAsia="ar-SA"/>
        </w:rPr>
        <w:t>Руководствуясь ст</w:t>
      </w:r>
      <w:r w:rsidRPr="002B6C03">
        <w:rPr>
          <w:lang w:eastAsia="ar-SA"/>
        </w:rPr>
        <w:t>атьями</w:t>
      </w:r>
      <w:r w:rsidRPr="002B6C03">
        <w:rPr>
          <w:lang w:val="x-none" w:eastAsia="ar-SA"/>
        </w:rPr>
        <w:t xml:space="preserve"> 29.9, 29.10</w:t>
      </w:r>
      <w:r w:rsidRPr="002B6C03">
        <w:rPr>
          <w:lang w:eastAsia="ar-SA"/>
        </w:rPr>
        <w:t xml:space="preserve">  и</w:t>
      </w:r>
      <w:r w:rsidRPr="002B6C03">
        <w:rPr>
          <w:lang w:val="x-none" w:eastAsia="ar-SA"/>
        </w:rPr>
        <w:t xml:space="preserve"> </w:t>
      </w:r>
      <w:r w:rsidRPr="002B6C03">
        <w:rPr>
          <w:lang w:eastAsia="ar-SA"/>
        </w:rPr>
        <w:t xml:space="preserve">32.2 </w:t>
      </w:r>
      <w:r w:rsidRPr="002B6C03">
        <w:rPr>
          <w:lang w:val="x-none" w:eastAsia="ar-SA"/>
        </w:rPr>
        <w:t>Кодекса Российской Федерации об административных правонарушениях, мировой судья</w:t>
      </w:r>
    </w:p>
    <w:p w:rsidR="002B6C03" w:rsidRPr="002B6C03" w:rsidP="002B6C03">
      <w:pPr>
        <w:suppressAutoHyphens/>
        <w:ind w:firstLine="540"/>
        <w:jc w:val="both"/>
        <w:rPr>
          <w:lang w:val="x-none" w:eastAsia="ar-SA"/>
        </w:rPr>
      </w:pPr>
    </w:p>
    <w:p w:rsidR="002B6C03" w:rsidRPr="002B6C03" w:rsidP="002B6C03">
      <w:pPr>
        <w:jc w:val="center"/>
        <w:rPr>
          <w:lang w:eastAsia="ar-SA"/>
        </w:rPr>
      </w:pPr>
      <w:r w:rsidRPr="002B6C03">
        <w:rPr>
          <w:lang w:eastAsia="ar-SA"/>
        </w:rPr>
        <w:t>ПОСТАНОВИЛ:</w:t>
      </w:r>
    </w:p>
    <w:p w:rsidR="002B6C03" w:rsidRPr="00E45023" w:rsidP="002B6C03">
      <w:pPr>
        <w:suppressAutoHyphens/>
        <w:ind w:firstLine="540"/>
        <w:jc w:val="both"/>
        <w:rPr>
          <w:lang w:eastAsia="ar-SA"/>
        </w:rPr>
      </w:pPr>
      <w:r w:rsidRPr="002B6C03">
        <w:rPr>
          <w:lang w:eastAsia="ar-SA"/>
        </w:rPr>
        <w:t>муниципальное бюджетное общеобразовательное учрежд</w:t>
      </w:r>
      <w:r w:rsidRPr="002B6C03">
        <w:rPr>
          <w:lang w:eastAsia="ar-SA"/>
        </w:rPr>
        <w:t>ение</w:t>
      </w:r>
      <w:r>
        <w:rPr>
          <w:lang w:eastAsia="ar-SA"/>
        </w:rPr>
        <w:t xml:space="preserve"> «Гимназия № 1</w:t>
      </w:r>
      <w:r w:rsidRPr="002B6C03">
        <w:rPr>
          <w:lang w:eastAsia="ar-SA"/>
        </w:rPr>
        <w:t xml:space="preserve">» </w:t>
      </w:r>
      <w:r w:rsidRPr="002B6C03">
        <w:rPr>
          <w:lang w:val="x-none" w:eastAsia="ar-SA"/>
        </w:rPr>
        <w:t>признать виновн</w:t>
      </w:r>
      <w:r w:rsidRPr="002B6C03">
        <w:rPr>
          <w:lang w:eastAsia="ar-SA"/>
        </w:rPr>
        <w:t xml:space="preserve">ым </w:t>
      </w:r>
      <w:r w:rsidRPr="002B6C03">
        <w:rPr>
          <w:lang w:val="x-none" w:eastAsia="ar-SA"/>
        </w:rPr>
        <w:t>в совершении административного правонарушения, предусмотренного ст.1</w:t>
      </w:r>
      <w:r w:rsidRPr="002B6C03">
        <w:rPr>
          <w:lang w:eastAsia="ar-SA"/>
        </w:rPr>
        <w:t>5</w:t>
      </w:r>
      <w:r w:rsidRPr="002B6C03">
        <w:rPr>
          <w:lang w:val="x-none" w:eastAsia="ar-SA"/>
        </w:rPr>
        <w:t>.</w:t>
      </w:r>
      <w:r w:rsidRPr="002B6C03">
        <w:rPr>
          <w:lang w:eastAsia="ar-SA"/>
        </w:rPr>
        <w:t>14</w:t>
      </w:r>
      <w:r w:rsidRPr="002B6C03">
        <w:rPr>
          <w:lang w:val="x-none" w:eastAsia="ar-SA"/>
        </w:rPr>
        <w:t xml:space="preserve"> Кодекса Российской Федерации об административных правонарушениях, и назначить наказание в виде административного штрафа в размере </w:t>
      </w:r>
      <w:r>
        <w:rPr>
          <w:lang w:eastAsia="ar-SA"/>
        </w:rPr>
        <w:t>131</w:t>
      </w:r>
      <w:r w:rsidRPr="002B6C03">
        <w:rPr>
          <w:lang w:eastAsia="ar-SA"/>
        </w:rPr>
        <w:t xml:space="preserve"> (</w:t>
      </w:r>
      <w:r>
        <w:rPr>
          <w:lang w:eastAsia="ar-SA"/>
        </w:rPr>
        <w:t>сто тридца</w:t>
      </w:r>
      <w:r>
        <w:rPr>
          <w:lang w:eastAsia="ar-SA"/>
        </w:rPr>
        <w:t>ть один</w:t>
      </w:r>
      <w:r w:rsidRPr="002B6C03">
        <w:rPr>
          <w:lang w:eastAsia="ar-SA"/>
        </w:rPr>
        <w:t>) рубл</w:t>
      </w:r>
      <w:r>
        <w:rPr>
          <w:lang w:eastAsia="ar-SA"/>
        </w:rPr>
        <w:t>ь</w:t>
      </w:r>
      <w:r w:rsidRPr="002B6C03">
        <w:rPr>
          <w:lang w:eastAsia="ar-SA"/>
        </w:rPr>
        <w:t xml:space="preserve"> </w:t>
      </w:r>
      <w:r w:rsidRPr="00E45023">
        <w:rPr>
          <w:lang w:eastAsia="ar-SA"/>
        </w:rPr>
        <w:t>1</w:t>
      </w:r>
      <w:r w:rsidRPr="00E45023" w:rsidR="002469F3">
        <w:rPr>
          <w:lang w:eastAsia="ar-SA"/>
        </w:rPr>
        <w:t>1</w:t>
      </w:r>
      <w:r w:rsidRPr="00E45023">
        <w:rPr>
          <w:lang w:eastAsia="ar-SA"/>
        </w:rPr>
        <w:t xml:space="preserve"> копеек.</w:t>
      </w:r>
    </w:p>
    <w:p w:rsidR="002B6C03" w:rsidP="002B6C03">
      <w:pPr>
        <w:ind w:firstLine="540"/>
        <w:jc w:val="both"/>
        <w:rPr>
          <w:b/>
          <w:color w:val="002060"/>
          <w:lang w:eastAsia="ar-SA"/>
        </w:rPr>
      </w:pPr>
      <w:r w:rsidRPr="00241B0E">
        <w:rPr>
          <w:lang w:eastAsia="ar-SA"/>
        </w:rPr>
        <w:t>Штраф подлежит уплате в УФК по Ханты - Мансийскому автономному округу–Югре (</w:t>
      </w:r>
      <w:r w:rsidRPr="00241B0E">
        <w:rPr>
          <w:color w:val="002060"/>
          <w:lang w:eastAsia="ar-SA"/>
        </w:rPr>
        <w:t>Администрация города Нижневартовска</w:t>
      </w:r>
      <w:r w:rsidRPr="00241B0E">
        <w:rPr>
          <w:lang w:eastAsia="ar-SA"/>
        </w:rPr>
        <w:t xml:space="preserve">), ИНН 8603032896, КПП 860301001, </w:t>
      </w:r>
      <w:r w:rsidRPr="00241B0E">
        <w:rPr>
          <w:color w:val="002060"/>
          <w:lang w:eastAsia="ar-SA"/>
        </w:rPr>
        <w:t xml:space="preserve">БИК 007162163, </w:t>
      </w:r>
      <w:r w:rsidRPr="00241B0E" w:rsidR="00241B0E">
        <w:rPr>
          <w:color w:val="002060"/>
          <w:lang w:eastAsia="ar-SA"/>
        </w:rPr>
        <w:t>кор.</w:t>
      </w:r>
      <w:r w:rsidRPr="00241B0E">
        <w:rPr>
          <w:color w:val="002060"/>
          <w:lang w:eastAsia="ar-SA"/>
        </w:rPr>
        <w:t>счет 40102810245370000007, номер счета</w:t>
      </w:r>
      <w:r w:rsidRPr="00241B0E" w:rsidR="00241B0E">
        <w:rPr>
          <w:color w:val="002060"/>
          <w:lang w:eastAsia="ar-SA"/>
        </w:rPr>
        <w:t xml:space="preserve"> получателя платежа</w:t>
      </w:r>
      <w:r w:rsidRPr="00241B0E">
        <w:rPr>
          <w:color w:val="002060"/>
          <w:lang w:eastAsia="ar-SA"/>
        </w:rPr>
        <w:t xml:space="preserve"> 03100643000000018700, Банк РКЦ Ханты-Мансийск//УФК по Ханты-Мансийскому автономному округу-Югре г. Ханты-Мансийск, </w:t>
      </w:r>
      <w:r w:rsidRPr="00241B0E">
        <w:rPr>
          <w:lang w:eastAsia="ar-SA"/>
        </w:rPr>
        <w:t>КБК 04011601157010000140, ОКТМО 71875000,</w:t>
      </w:r>
      <w:r w:rsidRPr="002B6C03">
        <w:rPr>
          <w:b/>
          <w:lang w:eastAsia="ar-SA"/>
        </w:rPr>
        <w:t xml:space="preserve"> идентификатор </w:t>
      </w:r>
      <w:r w:rsidRPr="002B6C03">
        <w:rPr>
          <w:b/>
          <w:color w:val="002060"/>
          <w:lang w:eastAsia="ar-SA"/>
        </w:rPr>
        <w:t>03202098000000000</w:t>
      </w:r>
      <w:r w:rsidR="00241B0E">
        <w:rPr>
          <w:b/>
          <w:color w:val="002060"/>
          <w:lang w:eastAsia="ar-SA"/>
        </w:rPr>
        <w:t>12148950</w:t>
      </w:r>
      <w:r w:rsidRPr="002B6C03">
        <w:rPr>
          <w:b/>
          <w:color w:val="002060"/>
          <w:lang w:eastAsia="ar-SA"/>
        </w:rPr>
        <w:t>.</w:t>
      </w:r>
    </w:p>
    <w:p w:rsidR="00241B0E" w:rsidP="002B6C03">
      <w:pPr>
        <w:ind w:firstLine="540"/>
        <w:jc w:val="both"/>
        <w:rPr>
          <w:b/>
          <w:color w:val="002060"/>
          <w:lang w:eastAsia="ar-SA"/>
        </w:rPr>
      </w:pPr>
    </w:p>
    <w:p w:rsidR="00241B0E" w:rsidRPr="002B6C03" w:rsidP="002B6C03">
      <w:pPr>
        <w:ind w:firstLine="540"/>
        <w:jc w:val="both"/>
        <w:rPr>
          <w:b/>
          <w:color w:val="002060"/>
          <w:lang w:eastAsia="ar-SA"/>
        </w:rPr>
      </w:pPr>
    </w:p>
    <w:p w:rsidR="002B6C03" w:rsidRPr="002B6C03" w:rsidP="002B6C03">
      <w:pPr>
        <w:ind w:right="-5" w:firstLine="540"/>
        <w:jc w:val="both"/>
        <w:rPr>
          <w:lang w:eastAsia="ar-SA"/>
        </w:rPr>
      </w:pPr>
      <w:r w:rsidRPr="002B6C03">
        <w:rPr>
          <w:lang w:eastAsia="ar-SA"/>
        </w:rPr>
        <w:t>В соответствии со ст. 32.2 Кодекса РФ об административн</w:t>
      </w:r>
      <w:r w:rsidRPr="002B6C03">
        <w:rPr>
          <w:lang w:eastAsia="ar-SA"/>
        </w:rPr>
        <w:t xml:space="preserve">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</w:t>
      </w:r>
      <w:r w:rsidRPr="002B6C03">
        <w:rPr>
          <w:lang w:eastAsia="ar-SA"/>
        </w:rPr>
        <w:t>административного штрафа в законную силу либо со дня истечения срока отсроч</w:t>
      </w:r>
      <w:r w:rsidRPr="002B6C03">
        <w:rPr>
          <w:lang w:eastAsia="ar-SA"/>
        </w:rPr>
        <w:t xml:space="preserve">ки или срока рассрочки, предусмотренных ст. 31.5 настоящего Кодекса.  </w:t>
      </w:r>
    </w:p>
    <w:p w:rsidR="002B6C03" w:rsidRPr="002B6C03" w:rsidP="002B6C03">
      <w:pPr>
        <w:ind w:firstLine="540"/>
        <w:jc w:val="both"/>
        <w:rPr>
          <w:lang w:eastAsia="ar-SA"/>
        </w:rPr>
      </w:pPr>
      <w:r w:rsidRPr="002B6C03">
        <w:rPr>
          <w:lang w:eastAsia="ar-SA"/>
        </w:rPr>
        <w:t xml:space="preserve">Квитанцию об оплате штрафа необходимо представить мировому судье судебного участка № </w:t>
      </w:r>
      <w:r>
        <w:rPr>
          <w:lang w:eastAsia="ar-SA"/>
        </w:rPr>
        <w:t>6</w:t>
      </w:r>
      <w:r w:rsidRPr="002B6C03">
        <w:rPr>
          <w:lang w:eastAsia="ar-SA"/>
        </w:rPr>
        <w:t xml:space="preserve"> Нижневартовского судебного района города окружного значения Нижневартовска Ханты - Мансийского авт</w:t>
      </w:r>
      <w:r w:rsidRPr="002B6C03">
        <w:rPr>
          <w:lang w:eastAsia="ar-SA"/>
        </w:rPr>
        <w:t>ономного округа – Югры по адресу: г. Нижневартовск, ул. Нефтяников, д. 6, каб. 1</w:t>
      </w:r>
      <w:r>
        <w:rPr>
          <w:lang w:eastAsia="ar-SA"/>
        </w:rPr>
        <w:t>24</w:t>
      </w:r>
      <w:r w:rsidRPr="002B6C03">
        <w:rPr>
          <w:lang w:eastAsia="ar-SA"/>
        </w:rPr>
        <w:t>.</w:t>
      </w:r>
    </w:p>
    <w:p w:rsidR="002B6C03" w:rsidRPr="002B6C03" w:rsidP="002B6C03">
      <w:pPr>
        <w:ind w:firstLine="540"/>
        <w:jc w:val="both"/>
        <w:rPr>
          <w:lang w:eastAsia="ar-SA"/>
        </w:rPr>
      </w:pPr>
      <w:r w:rsidRPr="002B6C03">
        <w:rPr>
          <w:lang w:eastAsia="ar-SA"/>
        </w:rPr>
        <w:t>Неуплата административного штрафа в указанный законом срок влечет привлечение к административной ответственности по ч. 1 ст. 20.25 Кодекса РФ об административных правонаруш</w:t>
      </w:r>
      <w:r w:rsidRPr="002B6C03">
        <w:rPr>
          <w:lang w:eastAsia="ar-SA"/>
        </w:rPr>
        <w:t xml:space="preserve">ениях. </w:t>
      </w:r>
    </w:p>
    <w:p w:rsidR="00E76345" w:rsidRPr="002B6C03" w:rsidP="00E76345">
      <w:pPr>
        <w:ind w:firstLine="567"/>
        <w:jc w:val="both"/>
      </w:pPr>
      <w:r w:rsidRPr="002B6C03">
        <w:t xml:space="preserve">Постановление может быть обжаловано в Нижневартовский городской суд в течение десяти </w:t>
      </w:r>
      <w:r w:rsidRPr="002B6C03">
        <w:rPr>
          <w:color w:val="FF0000"/>
        </w:rPr>
        <w:t>дней</w:t>
      </w:r>
      <w:r w:rsidRPr="002B6C03">
        <w:t xml:space="preserve"> со дня вручения или получения копии постановления через мирового судью судебного участка № 6.</w:t>
      </w:r>
    </w:p>
    <w:p w:rsidR="00E76345" w:rsidRPr="002B6C03" w:rsidP="00E76345">
      <w:pPr>
        <w:ind w:firstLine="567"/>
        <w:jc w:val="both"/>
      </w:pPr>
    </w:p>
    <w:p w:rsidR="00E76345" w:rsidRPr="002B6C03" w:rsidP="00E76345">
      <w:pPr>
        <w:ind w:firstLine="567"/>
      </w:pPr>
      <w:r w:rsidRPr="002B6C03">
        <w:t xml:space="preserve">Мировой судья </w:t>
      </w:r>
      <w:r w:rsidRPr="002B6C03">
        <w:tab/>
      </w:r>
      <w:r w:rsidRPr="002B6C03">
        <w:tab/>
      </w:r>
      <w:r w:rsidRPr="002B6C03">
        <w:tab/>
      </w:r>
      <w:r w:rsidRPr="002B6C03">
        <w:tab/>
      </w:r>
      <w:r w:rsidRPr="002B6C03">
        <w:tab/>
      </w:r>
      <w:r w:rsidRPr="002B6C03">
        <w:tab/>
      </w:r>
      <w:r w:rsidRPr="002B6C03">
        <w:tab/>
        <w:t xml:space="preserve">   Е.В. Аксенова</w:t>
      </w:r>
    </w:p>
    <w:p w:rsidR="00E76345" w:rsidRPr="002B6C03" w:rsidP="00E76345">
      <w:pPr>
        <w:ind w:firstLine="567"/>
      </w:pPr>
    </w:p>
    <w:sectPr w:rsidSect="0017516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2CE"/>
    <w:rsid w:val="000D771A"/>
    <w:rsid w:val="00175165"/>
    <w:rsid w:val="00241B0E"/>
    <w:rsid w:val="002469F3"/>
    <w:rsid w:val="002B6C03"/>
    <w:rsid w:val="00B2261E"/>
    <w:rsid w:val="00D402CE"/>
    <w:rsid w:val="00DD2EAC"/>
    <w:rsid w:val="00E45023"/>
    <w:rsid w:val="00E763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2CE43F-F5D1-4116-9B8D-561A46069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semiHidden/>
    <w:unhideWhenUsed/>
    <w:rsid w:val="00E7634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semiHidden/>
    <w:rsid w:val="00E763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E76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E76345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502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50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hom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